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660" w:rsidRPr="00AE0165" w:rsidRDefault="00013D43" w:rsidP="008B56FD">
      <w:pPr>
        <w:shd w:val="clear" w:color="auto" w:fill="FFFFFF"/>
        <w:spacing w:after="0" w:line="240" w:lineRule="auto"/>
        <w:ind w:left="5103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0" w:name="529"/>
      <w:r w:rsidRPr="00AE01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</w:t>
      </w:r>
      <w:r w:rsidR="00A6488D" w:rsidRPr="00AE01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</w:t>
      </w:r>
    </w:p>
    <w:p w:rsidR="003A6E48" w:rsidRPr="00AE0165" w:rsidRDefault="003A6E48" w:rsidP="008B56FD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AE0165">
        <w:rPr>
          <w:rFonts w:ascii="Times New Roman" w:hAnsi="Times New Roman" w:cs="Times New Roman"/>
          <w:sz w:val="28"/>
          <w:szCs w:val="28"/>
        </w:rPr>
        <w:t xml:space="preserve">к Положению о работе </w:t>
      </w:r>
    </w:p>
    <w:p w:rsidR="003A6E48" w:rsidRPr="00AE0165" w:rsidRDefault="003A6E48" w:rsidP="008B56FD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AE0165">
        <w:rPr>
          <w:rFonts w:ascii="Times New Roman" w:hAnsi="Times New Roman" w:cs="Times New Roman"/>
          <w:sz w:val="28"/>
          <w:szCs w:val="28"/>
        </w:rPr>
        <w:t xml:space="preserve">с бюджетными кредитами </w:t>
      </w:r>
    </w:p>
    <w:p w:rsidR="003A6E48" w:rsidRPr="00AE0165" w:rsidRDefault="003A6E48" w:rsidP="008B56FD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AE0165">
        <w:rPr>
          <w:rFonts w:ascii="Times New Roman" w:hAnsi="Times New Roman" w:cs="Times New Roman"/>
          <w:sz w:val="28"/>
          <w:szCs w:val="28"/>
        </w:rPr>
        <w:t>из республиканского бюджета</w:t>
      </w:r>
    </w:p>
    <w:p w:rsidR="00A77551" w:rsidRPr="00AE0165" w:rsidRDefault="00A77551" w:rsidP="00AE0165">
      <w:pPr>
        <w:shd w:val="clear" w:color="auto" w:fill="FFFFFF"/>
        <w:spacing w:after="0" w:line="240" w:lineRule="auto"/>
        <w:ind w:left="7088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E0165" w:rsidRDefault="009B1610" w:rsidP="00AE016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Методика</w:t>
      </w:r>
      <w:r w:rsidR="00F92297" w:rsidRPr="00AE01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92297" w:rsidRPr="00AE0165" w:rsidRDefault="00F92297" w:rsidP="00AE016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E01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определения платежеспособности </w:t>
      </w:r>
      <w:r w:rsidR="00013D43" w:rsidRPr="00AE01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заявителя</w:t>
      </w:r>
      <w:bookmarkEnd w:id="0"/>
      <w:r w:rsidR="00B719E9" w:rsidRPr="00AE01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/заемщика</w:t>
      </w:r>
    </w:p>
    <w:p w:rsidR="009845E5" w:rsidRPr="00AE0165" w:rsidRDefault="009845E5" w:rsidP="00AE016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86310F" w:rsidRDefault="00B719E9" w:rsidP="00AE0165">
      <w:pPr>
        <w:pStyle w:val="a3"/>
        <w:numPr>
          <w:ilvl w:val="0"/>
          <w:numId w:val="9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AE0165">
        <w:rPr>
          <w:b/>
          <w:color w:val="000000"/>
          <w:sz w:val="28"/>
          <w:szCs w:val="28"/>
          <w:shd w:val="clear" w:color="auto" w:fill="FFFFFF"/>
        </w:rPr>
        <w:t>Определение платежеспособности заяв</w:t>
      </w:r>
      <w:r w:rsidR="00012A89" w:rsidRPr="00AE0165">
        <w:rPr>
          <w:b/>
          <w:color w:val="000000"/>
          <w:sz w:val="28"/>
          <w:szCs w:val="28"/>
          <w:shd w:val="clear" w:color="auto" w:fill="FFFFFF"/>
        </w:rPr>
        <w:t>ителя/заемщика (сельского товаропроизводителя, предпринимателя</w:t>
      </w:r>
      <w:r w:rsidRPr="00AE0165">
        <w:rPr>
          <w:b/>
          <w:color w:val="000000"/>
          <w:sz w:val="28"/>
          <w:szCs w:val="28"/>
          <w:shd w:val="clear" w:color="auto" w:fill="FFFFFF"/>
        </w:rPr>
        <w:t>)</w:t>
      </w:r>
    </w:p>
    <w:p w:rsidR="004D1E34" w:rsidRPr="00AE0165" w:rsidRDefault="004D1E34" w:rsidP="004D1E34">
      <w:pPr>
        <w:pStyle w:val="a3"/>
        <w:tabs>
          <w:tab w:val="left" w:pos="993"/>
        </w:tabs>
        <w:spacing w:before="0" w:beforeAutospacing="0" w:after="0" w:afterAutospacing="0"/>
        <w:ind w:left="709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F92297" w:rsidRPr="00AE0165" w:rsidRDefault="00F92297" w:rsidP="00AE016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AE0165">
        <w:rPr>
          <w:color w:val="000000"/>
          <w:sz w:val="28"/>
          <w:szCs w:val="28"/>
          <w:shd w:val="clear" w:color="auto" w:fill="FFFFFF"/>
        </w:rPr>
        <w:t>Цель</w:t>
      </w:r>
      <w:r w:rsidR="008B56FD">
        <w:rPr>
          <w:color w:val="000000"/>
          <w:sz w:val="28"/>
          <w:szCs w:val="28"/>
          <w:shd w:val="clear" w:color="auto" w:fill="FFFFFF"/>
        </w:rPr>
        <w:t>ю</w:t>
      </w:r>
      <w:r w:rsidRPr="00AE0165">
        <w:rPr>
          <w:color w:val="000000"/>
          <w:sz w:val="28"/>
          <w:szCs w:val="28"/>
          <w:shd w:val="clear" w:color="auto" w:fill="FFFFFF"/>
        </w:rPr>
        <w:t xml:space="preserve"> ан</w:t>
      </w:r>
      <w:r w:rsidR="00013D43" w:rsidRPr="00AE0165">
        <w:rPr>
          <w:color w:val="000000"/>
          <w:sz w:val="28"/>
          <w:szCs w:val="28"/>
          <w:shd w:val="clear" w:color="auto" w:fill="FFFFFF"/>
        </w:rPr>
        <w:t xml:space="preserve">ализа платежеспособности </w:t>
      </w:r>
      <w:r w:rsidR="00012A89" w:rsidRPr="00AE0165">
        <w:rPr>
          <w:color w:val="000000"/>
          <w:sz w:val="28"/>
          <w:szCs w:val="28"/>
          <w:shd w:val="clear" w:color="auto" w:fill="FFFFFF"/>
        </w:rPr>
        <w:t>заявителя</w:t>
      </w:r>
      <w:r w:rsidR="0076529A">
        <w:rPr>
          <w:color w:val="000000"/>
          <w:sz w:val="28"/>
          <w:szCs w:val="28"/>
          <w:shd w:val="clear" w:color="auto" w:fill="FFFFFF"/>
        </w:rPr>
        <w:t xml:space="preserve"> </w:t>
      </w:r>
      <w:r w:rsidR="008B56FD">
        <w:rPr>
          <w:color w:val="000000"/>
          <w:sz w:val="28"/>
          <w:szCs w:val="28"/>
          <w:shd w:val="clear" w:color="auto" w:fill="FFFFFF"/>
        </w:rPr>
        <w:t>является</w:t>
      </w:r>
      <w:r w:rsidRPr="00AE0165">
        <w:rPr>
          <w:color w:val="000000"/>
          <w:sz w:val="28"/>
          <w:szCs w:val="28"/>
          <w:shd w:val="clear" w:color="auto" w:fill="FFFFFF"/>
        </w:rPr>
        <w:t xml:space="preserve"> определени</w:t>
      </w:r>
      <w:r w:rsidR="008B56FD">
        <w:rPr>
          <w:color w:val="000000"/>
          <w:sz w:val="28"/>
          <w:szCs w:val="28"/>
          <w:shd w:val="clear" w:color="auto" w:fill="FFFFFF"/>
        </w:rPr>
        <w:t>е</w:t>
      </w:r>
      <w:r w:rsidRPr="00AE0165">
        <w:rPr>
          <w:color w:val="000000"/>
          <w:sz w:val="28"/>
          <w:szCs w:val="28"/>
          <w:shd w:val="clear" w:color="auto" w:fill="FFFFFF"/>
        </w:rPr>
        <w:t xml:space="preserve"> наиболее </w:t>
      </w:r>
      <w:r w:rsidR="009845E5" w:rsidRPr="00AE0165">
        <w:rPr>
          <w:color w:val="000000"/>
          <w:sz w:val="28"/>
          <w:szCs w:val="28"/>
          <w:shd w:val="clear" w:color="auto" w:fill="FFFFFF"/>
        </w:rPr>
        <w:t>приемлемых</w:t>
      </w:r>
      <w:r w:rsidRPr="00AE0165">
        <w:rPr>
          <w:color w:val="000000"/>
          <w:sz w:val="28"/>
          <w:szCs w:val="28"/>
          <w:shd w:val="clear" w:color="auto" w:fill="FFFFFF"/>
        </w:rPr>
        <w:t xml:space="preserve"> условий предоставления кредита в части его размера, сроков, организации погашения кредита.</w:t>
      </w:r>
    </w:p>
    <w:p w:rsidR="005E60BC" w:rsidRPr="00AE0165" w:rsidRDefault="00F92297" w:rsidP="00AE016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AE0165">
        <w:rPr>
          <w:color w:val="000000"/>
          <w:sz w:val="28"/>
          <w:szCs w:val="28"/>
          <w:shd w:val="clear" w:color="auto" w:fill="FFFFFF"/>
        </w:rPr>
        <w:t>Для опреде</w:t>
      </w:r>
      <w:r w:rsidR="005E60BC" w:rsidRPr="00AE0165">
        <w:rPr>
          <w:color w:val="000000"/>
          <w:sz w:val="28"/>
          <w:szCs w:val="28"/>
          <w:shd w:val="clear" w:color="auto" w:fill="FFFFFF"/>
        </w:rPr>
        <w:t>ления кредитоспос</w:t>
      </w:r>
      <w:r w:rsidR="00A26C03" w:rsidRPr="00AE0165">
        <w:rPr>
          <w:color w:val="000000"/>
          <w:sz w:val="28"/>
          <w:szCs w:val="28"/>
          <w:shd w:val="clear" w:color="auto" w:fill="FFFFFF"/>
        </w:rPr>
        <w:t xml:space="preserve">обности </w:t>
      </w:r>
      <w:r w:rsidR="00012A89" w:rsidRPr="00AE0165">
        <w:rPr>
          <w:color w:val="000000"/>
          <w:sz w:val="28"/>
          <w:szCs w:val="28"/>
          <w:shd w:val="clear" w:color="auto" w:fill="FFFFFF"/>
        </w:rPr>
        <w:t>заявителя/заемщика</w:t>
      </w:r>
      <w:r w:rsidR="00756ED3">
        <w:rPr>
          <w:color w:val="000000"/>
          <w:sz w:val="28"/>
          <w:szCs w:val="28"/>
          <w:shd w:val="clear" w:color="auto" w:fill="FFFFFF"/>
        </w:rPr>
        <w:t xml:space="preserve"> </w:t>
      </w:r>
      <w:r w:rsidRPr="00AE0165">
        <w:rPr>
          <w:color w:val="000000"/>
          <w:sz w:val="28"/>
          <w:szCs w:val="28"/>
          <w:shd w:val="clear" w:color="auto" w:fill="FFFFFF"/>
        </w:rPr>
        <w:t xml:space="preserve">рекомендуется изучить </w:t>
      </w:r>
      <w:r w:rsidR="005E60BC" w:rsidRPr="00AE0165">
        <w:rPr>
          <w:color w:val="000000"/>
          <w:sz w:val="28"/>
          <w:szCs w:val="28"/>
          <w:shd w:val="clear" w:color="auto" w:fill="FFFFFF"/>
        </w:rPr>
        <w:t>его доходы и расходы</w:t>
      </w:r>
      <w:r w:rsidRPr="00AE0165">
        <w:rPr>
          <w:color w:val="000000"/>
          <w:sz w:val="28"/>
          <w:szCs w:val="28"/>
          <w:shd w:val="clear" w:color="auto" w:fill="FFFFFF"/>
        </w:rPr>
        <w:t>. Доходы, как правило, определяются по трем направлениям:</w:t>
      </w:r>
    </w:p>
    <w:p w:rsidR="005E60BC" w:rsidRPr="00AE0165" w:rsidRDefault="005E60BC" w:rsidP="00AE016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AE0165">
        <w:rPr>
          <w:color w:val="000000"/>
          <w:sz w:val="28"/>
          <w:szCs w:val="28"/>
          <w:shd w:val="clear" w:color="auto" w:fill="FFFFFF"/>
        </w:rPr>
        <w:t xml:space="preserve">- </w:t>
      </w:r>
      <w:r w:rsidR="00F92297" w:rsidRPr="00AE0165">
        <w:rPr>
          <w:color w:val="000000"/>
          <w:sz w:val="28"/>
          <w:szCs w:val="28"/>
          <w:shd w:val="clear" w:color="auto" w:fill="FFFFFF"/>
        </w:rPr>
        <w:t>доходы от заработной платы;</w:t>
      </w:r>
    </w:p>
    <w:p w:rsidR="005E60BC" w:rsidRPr="00AE0165" w:rsidRDefault="005E60BC" w:rsidP="00AE016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AE0165">
        <w:rPr>
          <w:color w:val="000000"/>
          <w:sz w:val="28"/>
          <w:szCs w:val="28"/>
          <w:shd w:val="clear" w:color="auto" w:fill="FFFFFF"/>
        </w:rPr>
        <w:t xml:space="preserve">- </w:t>
      </w:r>
      <w:r w:rsidR="00F92297" w:rsidRPr="00AE0165">
        <w:rPr>
          <w:color w:val="000000"/>
          <w:sz w:val="28"/>
          <w:szCs w:val="28"/>
          <w:shd w:val="clear" w:color="auto" w:fill="FFFFFF"/>
        </w:rPr>
        <w:t>доходы от сбережений и ценных бумаг;</w:t>
      </w:r>
    </w:p>
    <w:p w:rsidR="00F92297" w:rsidRPr="00AE0165" w:rsidRDefault="005E60BC" w:rsidP="00AE016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AE0165">
        <w:rPr>
          <w:color w:val="000000"/>
          <w:sz w:val="28"/>
          <w:szCs w:val="28"/>
          <w:shd w:val="clear" w:color="auto" w:fill="FFFFFF"/>
        </w:rPr>
        <w:t xml:space="preserve">- </w:t>
      </w:r>
      <w:r w:rsidR="00F92297" w:rsidRPr="00AE0165">
        <w:rPr>
          <w:color w:val="000000"/>
          <w:sz w:val="28"/>
          <w:szCs w:val="28"/>
          <w:shd w:val="clear" w:color="auto" w:fill="FFFFFF"/>
        </w:rPr>
        <w:t>другие доходы.</w:t>
      </w:r>
    </w:p>
    <w:p w:rsidR="00F92297" w:rsidRPr="00AE0165" w:rsidRDefault="00F92297" w:rsidP="00AE016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AE0165">
        <w:rPr>
          <w:color w:val="000000"/>
          <w:sz w:val="28"/>
          <w:szCs w:val="28"/>
          <w:shd w:val="clear" w:color="auto" w:fill="FFFFFF"/>
        </w:rPr>
        <w:t xml:space="preserve">К основным статьям расходов </w:t>
      </w:r>
      <w:r w:rsidR="004405AB">
        <w:rPr>
          <w:color w:val="000000"/>
          <w:sz w:val="28"/>
          <w:szCs w:val="28"/>
          <w:shd w:val="clear" w:color="auto" w:fill="FFFFFF"/>
        </w:rPr>
        <w:t>относятся</w:t>
      </w:r>
      <w:r w:rsidRPr="00AE0165">
        <w:rPr>
          <w:color w:val="000000"/>
          <w:sz w:val="28"/>
          <w:szCs w:val="28"/>
          <w:shd w:val="clear" w:color="auto" w:fill="FFFFFF"/>
        </w:rPr>
        <w:t xml:space="preserve"> выплаты подоходного и других налогов, алименты, ежемесячные платежи по ранее полученным кредитам и товарам, купленным в рассрочку, выплаты по страхованию жизни и имущества, коммунальные платежи и т.д.</w:t>
      </w:r>
      <w:r w:rsidRPr="00AE0165">
        <w:rPr>
          <w:sz w:val="28"/>
          <w:szCs w:val="28"/>
        </w:rPr>
        <w:t> </w:t>
      </w:r>
    </w:p>
    <w:p w:rsidR="00E836BE" w:rsidRPr="00AE0165" w:rsidRDefault="00F92297" w:rsidP="00AE016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AE0165">
        <w:rPr>
          <w:color w:val="000000"/>
          <w:sz w:val="28"/>
          <w:szCs w:val="28"/>
          <w:shd w:val="clear" w:color="auto" w:fill="FFFFFF"/>
        </w:rPr>
        <w:t xml:space="preserve">Для получения кредита </w:t>
      </w:r>
      <w:r w:rsidR="00A26C03" w:rsidRPr="00AE0165">
        <w:rPr>
          <w:color w:val="000000"/>
          <w:sz w:val="28"/>
          <w:szCs w:val="28"/>
          <w:shd w:val="clear" w:color="auto" w:fill="FFFFFF"/>
        </w:rPr>
        <w:t>заявитель</w:t>
      </w:r>
      <w:r w:rsidRPr="00AE0165">
        <w:rPr>
          <w:color w:val="000000"/>
          <w:sz w:val="28"/>
          <w:szCs w:val="28"/>
          <w:shd w:val="clear" w:color="auto" w:fill="FFFFFF"/>
        </w:rPr>
        <w:t xml:space="preserve"> представляет </w:t>
      </w:r>
      <w:r w:rsidR="00E836BE" w:rsidRPr="00AE0165">
        <w:rPr>
          <w:color w:val="000000"/>
          <w:sz w:val="28"/>
          <w:szCs w:val="28"/>
          <w:shd w:val="clear" w:color="auto" w:fill="FFFFFF"/>
        </w:rPr>
        <w:t xml:space="preserve">уполномоченному государственному органу </w:t>
      </w:r>
      <w:r w:rsidRPr="00AE0165">
        <w:rPr>
          <w:color w:val="000000"/>
          <w:sz w:val="28"/>
          <w:szCs w:val="28"/>
          <w:shd w:val="clear" w:color="auto" w:fill="FFFFFF"/>
        </w:rPr>
        <w:t>следующие документы, подтверждающие его кредитоспособность:</w:t>
      </w:r>
    </w:p>
    <w:p w:rsidR="00E836BE" w:rsidRPr="00AE0165" w:rsidRDefault="00E836BE" w:rsidP="00AE016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AE0165">
        <w:rPr>
          <w:color w:val="000000"/>
          <w:sz w:val="28"/>
          <w:szCs w:val="28"/>
          <w:shd w:val="clear" w:color="auto" w:fill="FFFFFF"/>
        </w:rPr>
        <w:t>- справк</w:t>
      </w:r>
      <w:r w:rsidR="00120AAD">
        <w:rPr>
          <w:color w:val="000000"/>
          <w:sz w:val="28"/>
          <w:szCs w:val="28"/>
          <w:shd w:val="clear" w:color="auto" w:fill="FFFFFF"/>
        </w:rPr>
        <w:t>у</w:t>
      </w:r>
      <w:r w:rsidRPr="00AE0165">
        <w:rPr>
          <w:color w:val="000000"/>
          <w:sz w:val="28"/>
          <w:szCs w:val="28"/>
          <w:shd w:val="clear" w:color="auto" w:fill="FFFFFF"/>
        </w:rPr>
        <w:t xml:space="preserve"> с места работы о заработной плате (с указанием размера и видов удержаний);</w:t>
      </w:r>
    </w:p>
    <w:p w:rsidR="004B2B6E" w:rsidRPr="00AE0165" w:rsidRDefault="00E836BE" w:rsidP="00AE016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AE0165">
        <w:rPr>
          <w:color w:val="000000"/>
          <w:sz w:val="28"/>
          <w:szCs w:val="28"/>
          <w:shd w:val="clear" w:color="auto" w:fill="FFFFFF"/>
        </w:rPr>
        <w:t xml:space="preserve">- </w:t>
      </w:r>
      <w:r w:rsidR="00F92297" w:rsidRPr="00AE0165">
        <w:rPr>
          <w:color w:val="000000"/>
          <w:sz w:val="28"/>
          <w:szCs w:val="28"/>
          <w:shd w:val="clear" w:color="auto" w:fill="FFFFFF"/>
        </w:rPr>
        <w:t>книжк</w:t>
      </w:r>
      <w:r w:rsidR="00120AAD">
        <w:rPr>
          <w:color w:val="000000"/>
          <w:sz w:val="28"/>
          <w:szCs w:val="28"/>
          <w:shd w:val="clear" w:color="auto" w:fill="FFFFFF"/>
        </w:rPr>
        <w:t>у</w:t>
      </w:r>
      <w:r w:rsidR="00F92297" w:rsidRPr="00AE0165">
        <w:rPr>
          <w:color w:val="000000"/>
          <w:sz w:val="28"/>
          <w:szCs w:val="28"/>
          <w:shd w:val="clear" w:color="auto" w:fill="FFFFFF"/>
        </w:rPr>
        <w:t xml:space="preserve"> по расчетам за коммунальные услуги, квартплату;</w:t>
      </w:r>
    </w:p>
    <w:p w:rsidR="004B2B6E" w:rsidRPr="00AE0165" w:rsidRDefault="004B2B6E" w:rsidP="00AE016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AE0165">
        <w:rPr>
          <w:color w:val="000000"/>
          <w:sz w:val="28"/>
          <w:szCs w:val="28"/>
          <w:shd w:val="clear" w:color="auto" w:fill="FFFFFF"/>
        </w:rPr>
        <w:t xml:space="preserve">- </w:t>
      </w:r>
      <w:r w:rsidR="00F92297" w:rsidRPr="00AE0165">
        <w:rPr>
          <w:color w:val="000000"/>
          <w:sz w:val="28"/>
          <w:szCs w:val="28"/>
          <w:shd w:val="clear" w:color="auto" w:fill="FFFFFF"/>
        </w:rPr>
        <w:t>документы, подтверждающие доходы по вкладам в банках;</w:t>
      </w:r>
    </w:p>
    <w:p w:rsidR="00F92297" w:rsidRPr="00AE0165" w:rsidRDefault="004B2B6E" w:rsidP="00AE016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AE0165">
        <w:rPr>
          <w:color w:val="000000"/>
          <w:sz w:val="28"/>
          <w:szCs w:val="28"/>
          <w:shd w:val="clear" w:color="auto" w:fill="FFFFFF"/>
        </w:rPr>
        <w:t xml:space="preserve">- </w:t>
      </w:r>
      <w:r w:rsidR="00F92297" w:rsidRPr="00AE0165">
        <w:rPr>
          <w:color w:val="000000"/>
          <w:sz w:val="28"/>
          <w:szCs w:val="28"/>
          <w:shd w:val="clear" w:color="auto" w:fill="FFFFFF"/>
        </w:rPr>
        <w:t>другие документы, подтв</w:t>
      </w:r>
      <w:r w:rsidRPr="00AE0165">
        <w:rPr>
          <w:color w:val="000000"/>
          <w:sz w:val="28"/>
          <w:szCs w:val="28"/>
          <w:shd w:val="clear" w:color="auto" w:fill="FFFFFF"/>
        </w:rPr>
        <w:t>ерждающие доходы заявителя</w:t>
      </w:r>
      <w:r w:rsidR="00F92297" w:rsidRPr="00AE0165">
        <w:rPr>
          <w:color w:val="000000"/>
          <w:sz w:val="28"/>
          <w:szCs w:val="28"/>
          <w:shd w:val="clear" w:color="auto" w:fill="FFFFFF"/>
        </w:rPr>
        <w:t>.</w:t>
      </w:r>
    </w:p>
    <w:p w:rsidR="00F92297" w:rsidRPr="00AE0165" w:rsidRDefault="00F92297" w:rsidP="00AE016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AE0165">
        <w:rPr>
          <w:color w:val="000000"/>
          <w:sz w:val="28"/>
          <w:szCs w:val="28"/>
          <w:shd w:val="clear" w:color="auto" w:fill="FFFFFF"/>
        </w:rPr>
        <w:t>На основании вышеуказанных документов проводится а</w:t>
      </w:r>
      <w:r w:rsidR="00A26C03" w:rsidRPr="00AE0165">
        <w:rPr>
          <w:color w:val="000000"/>
          <w:sz w:val="28"/>
          <w:szCs w:val="28"/>
          <w:shd w:val="clear" w:color="auto" w:fill="FFFFFF"/>
        </w:rPr>
        <w:t>нализ платежеспособност</w:t>
      </w:r>
      <w:r w:rsidR="00ED17D7">
        <w:rPr>
          <w:color w:val="000000"/>
          <w:sz w:val="28"/>
          <w:szCs w:val="28"/>
          <w:shd w:val="clear" w:color="auto" w:fill="FFFFFF"/>
        </w:rPr>
        <w:t>и</w:t>
      </w:r>
      <w:r w:rsidR="009C74D6">
        <w:rPr>
          <w:color w:val="000000"/>
          <w:sz w:val="28"/>
          <w:szCs w:val="28"/>
          <w:shd w:val="clear" w:color="auto" w:fill="FFFFFF"/>
        </w:rPr>
        <w:t xml:space="preserve"> заявителя</w:t>
      </w:r>
      <w:r w:rsidR="00ED17D7">
        <w:rPr>
          <w:color w:val="000000"/>
          <w:sz w:val="28"/>
          <w:szCs w:val="28"/>
          <w:shd w:val="clear" w:color="auto" w:fill="FFFFFF"/>
        </w:rPr>
        <w:t>, о</w:t>
      </w:r>
      <w:r w:rsidRPr="00AE0165">
        <w:rPr>
          <w:color w:val="000000"/>
          <w:sz w:val="28"/>
          <w:szCs w:val="28"/>
          <w:shd w:val="clear" w:color="auto" w:fill="FFFFFF"/>
        </w:rPr>
        <w:t>пределяютс</w:t>
      </w:r>
      <w:r w:rsidR="00A26C03" w:rsidRPr="00AE0165">
        <w:rPr>
          <w:color w:val="000000"/>
          <w:sz w:val="28"/>
          <w:szCs w:val="28"/>
          <w:shd w:val="clear" w:color="auto" w:fill="FFFFFF"/>
        </w:rPr>
        <w:t>я среднемесячные доходы</w:t>
      </w:r>
      <w:r w:rsidRPr="00AE0165">
        <w:rPr>
          <w:color w:val="000000"/>
          <w:sz w:val="28"/>
          <w:szCs w:val="28"/>
          <w:shd w:val="clear" w:color="auto" w:fill="FFFFFF"/>
        </w:rPr>
        <w:t xml:space="preserve"> с учетом его заработной платы, процентов по вкладам в банках, ценным бумагам и других доходов. Среднемесячные расходы определяются с учетом размеров уплачиваемых </w:t>
      </w:r>
      <w:proofErr w:type="gramStart"/>
      <w:r w:rsidRPr="00AE0165">
        <w:rPr>
          <w:color w:val="000000"/>
          <w:sz w:val="28"/>
          <w:szCs w:val="28"/>
          <w:shd w:val="clear" w:color="auto" w:fill="FFFFFF"/>
        </w:rPr>
        <w:t>подоходного</w:t>
      </w:r>
      <w:proofErr w:type="gramEnd"/>
      <w:r w:rsidRPr="00AE0165">
        <w:rPr>
          <w:color w:val="000000"/>
          <w:sz w:val="28"/>
          <w:szCs w:val="28"/>
          <w:shd w:val="clear" w:color="auto" w:fill="FFFFFF"/>
        </w:rPr>
        <w:t xml:space="preserve"> и других налогов, отчислений от заработной платы (алименты, погашение ранее выданных ссуд и т.д.), платежей за квартплату и коммунальные услуги и других расходов.</w:t>
      </w:r>
    </w:p>
    <w:p w:rsidR="00F92297" w:rsidRPr="00AE0165" w:rsidRDefault="00F92297" w:rsidP="00AE01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Аналогичным </w:t>
      </w:r>
      <w:r w:rsidR="001605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способом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проводится анализ платеж</w:t>
      </w:r>
      <w:r w:rsidR="004B2B6E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еспособно</w:t>
      </w:r>
      <w:r w:rsidR="0036217D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сти </w:t>
      </w:r>
      <w:r w:rsidR="001B00CA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="0036217D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оручителя </w:t>
      </w:r>
      <w:r w:rsidR="00012A89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заявителя/заемщика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4B2B6E" w:rsidRPr="00AE0165" w:rsidRDefault="00F92297" w:rsidP="00AE01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данным, полученным в</w:t>
      </w:r>
      <w:r w:rsidR="004B2B6E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результате анализа документов и </w:t>
      </w:r>
      <w:r w:rsidR="00176AE3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="004B2B6E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оручителя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определя</w:t>
      </w:r>
      <w:r w:rsidR="00675F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тся доход</w:t>
      </w:r>
      <w:r w:rsidR="00675F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ы, расходы и прибыль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На основании полученных данных анализируется возможн</w:t>
      </w:r>
      <w:r w:rsidR="004B2B6E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ость </w:t>
      </w:r>
      <w:r w:rsidR="00176AE3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заявителя/заемщика</w:t>
      </w:r>
      <w:r w:rsidR="006F17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осуществлять платежи в погашение основного долга и процентов, а </w:t>
      </w:r>
      <w:r w:rsidR="00176AE3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оручителя - осуществлять их в слу</w:t>
      </w:r>
      <w:r w:rsidR="00176AE3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чае неплатежеспособности заемщика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Для этого:</w:t>
      </w:r>
    </w:p>
    <w:p w:rsidR="004B2B6E" w:rsidRPr="00AE0165" w:rsidRDefault="004B2B6E" w:rsidP="00AE01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F92297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определяется сумма ежемесячного платежа основного долга и процентов, </w:t>
      </w:r>
      <w:r w:rsidR="006C6FCC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</w:t>
      </w:r>
      <w:proofErr w:type="gramStart"/>
      <w:r w:rsidR="00F92297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котор</w:t>
      </w:r>
      <w:r w:rsidR="006C6FCC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ую</w:t>
      </w:r>
      <w:proofErr w:type="gramEnd"/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должен осуществлять </w:t>
      </w:r>
      <w:r w:rsidR="00176AE3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заявитель/заемщик</w:t>
      </w:r>
      <w:r w:rsidR="00F92297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 запрашиваемому кредиту;</w:t>
      </w:r>
    </w:p>
    <w:p w:rsidR="00F92297" w:rsidRPr="00AE0165" w:rsidRDefault="004B2B6E" w:rsidP="00AE01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F92297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рассматривается коэффи</w:t>
      </w:r>
      <w:r w:rsidR="00817DB6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циент кредитоспособности</w:t>
      </w:r>
      <w:r w:rsidR="00F92297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определяемый как отношение суммы ежемесячных выплат основного долга и процентов по нему к сумме среднемесячного чистого дохода:</w:t>
      </w:r>
    </w:p>
    <w:p w:rsidR="00800661" w:rsidRDefault="00817DB6" w:rsidP="0080066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AE016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Кк</w:t>
      </w:r>
      <w:proofErr w:type="spellEnd"/>
      <w:r w:rsidR="00317CEE" w:rsidRPr="00AE016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= </w:t>
      </w:r>
      <w:proofErr w:type="spellStart"/>
      <w:r w:rsidR="00317CEE" w:rsidRPr="00AE016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Мп</w:t>
      </w:r>
      <w:proofErr w:type="spellEnd"/>
      <w:proofErr w:type="gramStart"/>
      <w:r w:rsidR="00F92297" w:rsidRPr="00AE016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/Д</w:t>
      </w:r>
      <w:proofErr w:type="gramEnd"/>
      <w:r w:rsidR="0080066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="008006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где:</w:t>
      </w:r>
    </w:p>
    <w:p w:rsidR="00F92297" w:rsidRPr="00800661" w:rsidRDefault="00317CEE" w:rsidP="0080066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Мп</w:t>
      </w:r>
      <w:proofErr w:type="spellEnd"/>
      <w:r w:rsidR="00F92297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сумма месячного платежа по кредиту;</w:t>
      </w:r>
    </w:p>
    <w:p w:rsidR="00F92297" w:rsidRPr="00AE0165" w:rsidRDefault="00F92297" w:rsidP="00AE0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 - сумма месячного дохода.</w:t>
      </w:r>
    </w:p>
    <w:p w:rsidR="00F92297" w:rsidRPr="00AE0165" w:rsidRDefault="00F92297" w:rsidP="00AE0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Коэффициен</w:t>
      </w:r>
      <w:r w:rsidR="00317CEE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 определяет способность </w:t>
      </w:r>
      <w:r w:rsidR="00F94376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заявителя/заемщика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осуществлять ежемесячные выплаты по кредитам. Величин</w:t>
      </w:r>
      <w:r w:rsidR="002A521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коэффициента</w:t>
      </w:r>
      <w:r w:rsidR="00C65F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 более 0,24;</w:t>
      </w:r>
    </w:p>
    <w:p w:rsidR="00F92297" w:rsidRPr="00AE0165" w:rsidRDefault="00676DA2" w:rsidP="00676DA2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F92297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рассчитывается коэффициент, определяющий долю вы</w:t>
      </w:r>
      <w:r w:rsidR="00317CEE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шеперечисленных расходов</w:t>
      </w:r>
      <w:r w:rsidR="00F92297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включа</w:t>
      </w:r>
      <w:r w:rsidR="0036217D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 расходы по выплате кредита, в</w:t>
      </w:r>
      <w:r w:rsidR="00F92297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доходах.</w:t>
      </w:r>
    </w:p>
    <w:p w:rsidR="003E5486" w:rsidRPr="00800661" w:rsidRDefault="00317CEE" w:rsidP="00AE0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AE016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Кдр</w:t>
      </w:r>
      <w:proofErr w:type="spellEnd"/>
      <w:r w:rsidRPr="00AE016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=(</w:t>
      </w:r>
      <w:proofErr w:type="spellStart"/>
      <w:r w:rsidRPr="00AE016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Мп</w:t>
      </w:r>
      <w:r w:rsidR="003E5486" w:rsidRPr="00AE016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+Мр</w:t>
      </w:r>
      <w:proofErr w:type="spellEnd"/>
      <w:r w:rsidR="003E5486" w:rsidRPr="00AE016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)/Д</w:t>
      </w:r>
      <w:r w:rsidR="0080066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="00800661" w:rsidRPr="008006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где:</w:t>
      </w:r>
    </w:p>
    <w:p w:rsidR="003E5486" w:rsidRPr="00AE0165" w:rsidRDefault="003E5486" w:rsidP="00AE0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</w:t>
      </w:r>
      <w:r w:rsidR="00317CEE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proofErr w:type="spellEnd"/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</w:t>
      </w:r>
      <w:r w:rsidR="0036217D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сумма месячных расходов </w:t>
      </w:r>
      <w:r w:rsidR="000013A7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заявителя/заемщика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кроме платежа по кредиту.</w:t>
      </w:r>
    </w:p>
    <w:p w:rsidR="00F92297" w:rsidRPr="00AE0165" w:rsidRDefault="00F92297" w:rsidP="00AE0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Коэффициент показывает степень влияния вышеперечисленных расходов и расходов по погашению кредита на бюджет клиента. Кредит предоставляется, если коэф</w:t>
      </w:r>
      <w:r w:rsidR="003E5486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фициент не превышает 0,50</w:t>
      </w:r>
      <w:r w:rsidR="00317CEE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1E1D12" w:rsidRDefault="00F92297" w:rsidP="00AE0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 исчислении коэффициентов учитывается, что судебные органы, как правило, выносят решение </w:t>
      </w:r>
      <w:r w:rsidR="009B16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 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взыска</w:t>
      </w:r>
      <w:r w:rsidR="009B16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нии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 исполнительным листам суммы в размерах, не </w:t>
      </w:r>
      <w:r w:rsidR="00317CEE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превышающих 50</w:t>
      </w:r>
      <w:r w:rsidR="00676D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% доходов граждан. Величина коэффициента кредитоспособности рассч</w:t>
      </w:r>
      <w:r w:rsidR="00B719E9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итывается путем вычитания из </w:t>
      </w:r>
      <w:r w:rsidR="00816A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719E9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50</w:t>
      </w:r>
      <w:r w:rsidR="00676DA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% оценочного </w:t>
      </w:r>
      <w:bookmarkStart w:id="1" w:name="_GoBack"/>
      <w:bookmarkEnd w:id="1"/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удельного веса в доходах </w:t>
      </w:r>
      <w:r w:rsidR="00B60AE9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заявителя/заемщика</w:t>
      </w:r>
      <w:r w:rsidR="0086285A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таких постоянных расходов, как налоги, коммунальные платежи и другие расходы.</w:t>
      </w:r>
    </w:p>
    <w:p w:rsidR="00AE0165" w:rsidRPr="00AE0165" w:rsidRDefault="00AE0165" w:rsidP="00AE0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00794" w:rsidRDefault="00B719E9" w:rsidP="009B1610">
      <w:pPr>
        <w:pStyle w:val="a5"/>
        <w:numPr>
          <w:ilvl w:val="0"/>
          <w:numId w:val="9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right="-2" w:firstLine="709"/>
        <w:contextualSpacing w:val="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E01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Определение платежеспособности заявителя/заемщика (юридического лица)</w:t>
      </w:r>
    </w:p>
    <w:p w:rsidR="007409F3" w:rsidRPr="00AE0165" w:rsidRDefault="007409F3" w:rsidP="007409F3">
      <w:pPr>
        <w:pStyle w:val="a5"/>
        <w:shd w:val="clear" w:color="auto" w:fill="FFFFFF"/>
        <w:tabs>
          <w:tab w:val="left" w:pos="851"/>
        </w:tabs>
        <w:spacing w:after="0" w:line="240" w:lineRule="auto"/>
        <w:ind w:left="567" w:right="-2"/>
        <w:contextualSpacing w:val="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00794" w:rsidRPr="00AE0165" w:rsidRDefault="00200794" w:rsidP="00AE0165">
      <w:pPr>
        <w:pStyle w:val="a3"/>
        <w:shd w:val="clear" w:color="auto" w:fill="FFFFFF"/>
        <w:spacing w:before="0" w:beforeAutospacing="0" w:after="0" w:afterAutospacing="0"/>
        <w:ind w:right="-2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E0165">
        <w:rPr>
          <w:color w:val="000000"/>
          <w:sz w:val="28"/>
          <w:szCs w:val="28"/>
          <w:shd w:val="clear" w:color="auto" w:fill="FFFFFF"/>
        </w:rPr>
        <w:t xml:space="preserve">Надежное финансовое положение </w:t>
      </w:r>
      <w:r w:rsidR="0086285A" w:rsidRPr="00AE0165">
        <w:rPr>
          <w:color w:val="000000"/>
          <w:sz w:val="28"/>
          <w:szCs w:val="28"/>
          <w:shd w:val="clear" w:color="auto" w:fill="FFFFFF"/>
        </w:rPr>
        <w:t>юридического лица</w:t>
      </w:r>
      <w:r w:rsidRPr="00AE0165">
        <w:rPr>
          <w:color w:val="000000"/>
          <w:sz w:val="28"/>
          <w:szCs w:val="28"/>
          <w:shd w:val="clear" w:color="auto" w:fill="FFFFFF"/>
        </w:rPr>
        <w:t xml:space="preserve"> является основой </w:t>
      </w:r>
      <w:r w:rsidR="00B719E9" w:rsidRPr="00AE0165">
        <w:rPr>
          <w:color w:val="000000"/>
          <w:sz w:val="28"/>
          <w:szCs w:val="28"/>
          <w:shd w:val="clear" w:color="auto" w:fill="FFFFFF"/>
        </w:rPr>
        <w:t xml:space="preserve">его </w:t>
      </w:r>
      <w:r w:rsidRPr="00AE0165">
        <w:rPr>
          <w:color w:val="000000"/>
          <w:sz w:val="28"/>
          <w:szCs w:val="28"/>
          <w:shd w:val="clear" w:color="auto" w:fill="FFFFFF"/>
        </w:rPr>
        <w:t>платежеспособности</w:t>
      </w:r>
      <w:r w:rsidR="00B719E9" w:rsidRPr="00AE0165">
        <w:rPr>
          <w:color w:val="000000"/>
          <w:sz w:val="28"/>
          <w:szCs w:val="28"/>
          <w:shd w:val="clear" w:color="auto" w:fill="FFFFFF"/>
        </w:rPr>
        <w:t xml:space="preserve"> и кредитоспособности, то есть</w:t>
      </w:r>
      <w:r w:rsidRPr="00AE0165">
        <w:rPr>
          <w:color w:val="000000"/>
          <w:sz w:val="28"/>
          <w:szCs w:val="28"/>
          <w:shd w:val="clear" w:color="auto" w:fill="FFFFFF"/>
        </w:rPr>
        <w:t xml:space="preserve"> способности своевременно удовлетворять платежные требования в соответствии с хозяйственными договорами, возвращать кредит и проценты, выплачивать заработную плату сотрудникам, вносить платежи и налоги в бюджет.</w:t>
      </w:r>
    </w:p>
    <w:p w:rsidR="00200794" w:rsidRPr="00AE0165" w:rsidRDefault="00200794" w:rsidP="00AE0165">
      <w:pPr>
        <w:pStyle w:val="a3"/>
        <w:shd w:val="clear" w:color="auto" w:fill="FFFFFF"/>
        <w:spacing w:before="0" w:beforeAutospacing="0" w:after="0" w:afterAutospacing="0"/>
        <w:ind w:right="-2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E0165">
        <w:rPr>
          <w:color w:val="000000"/>
          <w:sz w:val="28"/>
          <w:szCs w:val="28"/>
          <w:shd w:val="clear" w:color="auto" w:fill="FFFFFF"/>
        </w:rPr>
        <w:t>В связи с этим оценка финансового состояния проводится в целях определения целесообразности выдачи кредита и условий его предоставления, приня</w:t>
      </w:r>
      <w:r w:rsidR="00B719E9" w:rsidRPr="00AE0165">
        <w:rPr>
          <w:color w:val="000000"/>
          <w:sz w:val="28"/>
          <w:szCs w:val="28"/>
          <w:shd w:val="clear" w:color="auto" w:fill="FFFFFF"/>
        </w:rPr>
        <w:t>тия решения о реструктуризации</w:t>
      </w:r>
      <w:r w:rsidR="002A3989" w:rsidRPr="00AE0165">
        <w:rPr>
          <w:color w:val="000000"/>
          <w:sz w:val="28"/>
          <w:szCs w:val="28"/>
          <w:shd w:val="clear" w:color="auto" w:fill="FFFFFF"/>
        </w:rPr>
        <w:t xml:space="preserve"> кредита (то есть </w:t>
      </w:r>
      <w:r w:rsidRPr="00AE0165">
        <w:rPr>
          <w:color w:val="000000"/>
          <w:sz w:val="28"/>
          <w:szCs w:val="28"/>
          <w:shd w:val="clear" w:color="auto" w:fill="FFFFFF"/>
        </w:rPr>
        <w:t xml:space="preserve">изменения основных условий предоставления кредита), оценки </w:t>
      </w:r>
      <w:r w:rsidRPr="00AE0165">
        <w:rPr>
          <w:color w:val="000000"/>
          <w:sz w:val="28"/>
          <w:szCs w:val="28"/>
          <w:shd w:val="clear" w:color="auto" w:fill="FFFFFF"/>
        </w:rPr>
        <w:lastRenderedPageBreak/>
        <w:t xml:space="preserve">принимаемых </w:t>
      </w:r>
      <w:r w:rsidR="00966039">
        <w:rPr>
          <w:color w:val="000000"/>
          <w:sz w:val="28"/>
          <w:szCs w:val="28"/>
          <w:shd w:val="clear" w:color="auto" w:fill="FFFFFF"/>
        </w:rPr>
        <w:t>а</w:t>
      </w:r>
      <w:r w:rsidR="00FE19DE" w:rsidRPr="00AE0165">
        <w:rPr>
          <w:color w:val="000000"/>
          <w:sz w:val="28"/>
          <w:szCs w:val="28"/>
          <w:shd w:val="clear" w:color="auto" w:fill="FFFFFF"/>
        </w:rPr>
        <w:t>гент</w:t>
      </w:r>
      <w:r w:rsidR="002A3989" w:rsidRPr="00AE0165">
        <w:rPr>
          <w:color w:val="000000"/>
          <w:sz w:val="28"/>
          <w:szCs w:val="28"/>
          <w:shd w:val="clear" w:color="auto" w:fill="FFFFFF"/>
        </w:rPr>
        <w:t>ом</w:t>
      </w:r>
      <w:r w:rsidR="00966039">
        <w:rPr>
          <w:color w:val="000000"/>
          <w:sz w:val="28"/>
          <w:szCs w:val="28"/>
          <w:shd w:val="clear" w:color="auto" w:fill="FFFFFF"/>
        </w:rPr>
        <w:t xml:space="preserve"> </w:t>
      </w:r>
      <w:r w:rsidRPr="00AE0165">
        <w:rPr>
          <w:color w:val="000000"/>
          <w:sz w:val="28"/>
          <w:szCs w:val="28"/>
          <w:shd w:val="clear" w:color="auto" w:fill="FFFFFF"/>
        </w:rPr>
        <w:t>рисков по каждому предоставленному кредит</w:t>
      </w:r>
      <w:r w:rsidR="00FE19DE" w:rsidRPr="00AE0165">
        <w:rPr>
          <w:color w:val="000000"/>
          <w:sz w:val="28"/>
          <w:szCs w:val="28"/>
          <w:shd w:val="clear" w:color="auto" w:fill="FFFFFF"/>
        </w:rPr>
        <w:t xml:space="preserve">у и </w:t>
      </w:r>
      <w:r w:rsidR="00215C0E" w:rsidRPr="00AE0165">
        <w:rPr>
          <w:color w:val="000000"/>
          <w:sz w:val="28"/>
          <w:szCs w:val="28"/>
          <w:shd w:val="clear" w:color="auto" w:fill="FFFFFF"/>
        </w:rPr>
        <w:t xml:space="preserve">качества  объема отслеживаемой </w:t>
      </w:r>
      <w:r w:rsidR="00FE19DE" w:rsidRPr="00AE0165">
        <w:rPr>
          <w:color w:val="000000"/>
          <w:sz w:val="28"/>
          <w:szCs w:val="28"/>
          <w:shd w:val="clear" w:color="auto" w:fill="FFFFFF"/>
        </w:rPr>
        <w:t xml:space="preserve">задолженности </w:t>
      </w:r>
      <w:r w:rsidRPr="00AE0165">
        <w:rPr>
          <w:color w:val="000000"/>
          <w:sz w:val="28"/>
          <w:szCs w:val="28"/>
          <w:shd w:val="clear" w:color="auto" w:fill="FFFFFF"/>
        </w:rPr>
        <w:t xml:space="preserve">в целом. </w:t>
      </w:r>
    </w:p>
    <w:p w:rsidR="00200794" w:rsidRPr="00AE0165" w:rsidRDefault="00200794" w:rsidP="00AE0165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Результатом оценки является вывод о качестве финансового п</w:t>
      </w:r>
      <w:r w:rsidR="002A3989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оложения юридического лица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хорошем, среднем (удовлетворительном) или плохом (неудовлетворительном) финансовом положении. Метод</w:t>
      </w:r>
      <w:r w:rsidR="009B16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ика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оценки финансового состояния </w:t>
      </w:r>
      <w:r w:rsidR="002A3989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юридического лица 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основывается на проведении количественного и качественного анализа рисков.</w:t>
      </w:r>
    </w:p>
    <w:p w:rsidR="00215C0E" w:rsidRPr="00AE0165" w:rsidRDefault="00200794" w:rsidP="00AE0165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Количественный анализ рисков предполагает оценку следующих групп риска и характеризующих их финансовых коэффициентов:</w:t>
      </w:r>
    </w:p>
    <w:p w:rsidR="00215C0E" w:rsidRPr="00AE0165" w:rsidRDefault="00215C0E" w:rsidP="00AE0165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200794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риска </w:t>
      </w:r>
      <w:proofErr w:type="spellStart"/>
      <w:r w:rsidR="00200794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неликвидности</w:t>
      </w:r>
      <w:proofErr w:type="spellEnd"/>
      <w:r w:rsidR="00200794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активов предприятия (коэффициенты ликвидности)</w:t>
      </w:r>
      <w:r w:rsidR="00211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200794" w:rsidRPr="00AE0165" w:rsidRDefault="00215C0E" w:rsidP="00AE0165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200794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риска снижения финансовой устойчивости предприятия (коэффициент соотношения собственных и заемных средств, коэффициент обеспеченности собственными средствами)</w:t>
      </w:r>
      <w:r w:rsidR="00211D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200794" w:rsidRPr="00AE0165" w:rsidRDefault="00200794" w:rsidP="00AE0165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проведении качественного анализа рисков рассматривается информация, которая не может быть выражена в количественных показателях. Для проведения такого анализа используются сведения, представленные заемщиком, а также сведения информационных баз данных и средств массовой информации (с корректировкой на вероятность их достоверности).</w:t>
      </w:r>
    </w:p>
    <w:p w:rsidR="00666080" w:rsidRPr="00AE0165" w:rsidRDefault="00200794" w:rsidP="00AE0165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момент рассмотрения вопроса о выдаче кредита вновь образованному юридическому лицу финансовое положение </w:t>
      </w:r>
      <w:r w:rsidR="00666080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юридического лица </w:t>
      </w:r>
      <w:r w:rsidR="00CC418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считается средним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связи</w:t>
      </w:r>
      <w:r w:rsidR="00666080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отсутствием прямых угроз его текущему финансовому положению.</w:t>
      </w:r>
    </w:p>
    <w:p w:rsidR="00667DD3" w:rsidRDefault="005A452A" w:rsidP="00AE0165">
      <w:pPr>
        <w:shd w:val="clear" w:color="auto" w:fill="FFFFFF"/>
        <w:spacing w:after="0" w:line="240" w:lineRule="auto"/>
        <w:ind w:left="150" w:right="-2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1) При о</w:t>
      </w:r>
      <w:r w:rsidR="00200794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ценк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</w:t>
      </w:r>
      <w:r w:rsidR="005F4FFA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финансового состояния юридического лица</w:t>
      </w:r>
      <w:r w:rsidR="00CC418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используются</w:t>
      </w:r>
      <w:r w:rsidR="00CC418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E19DE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коэффициенты ликвидности и финансовой устойчивости</w:t>
      </w:r>
      <w:r w:rsidR="00DD1B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A77551" w:rsidRPr="00AE0165" w:rsidRDefault="00FE19DE" w:rsidP="00AE0165">
      <w:pPr>
        <w:shd w:val="clear" w:color="auto" w:fill="FFFFFF"/>
        <w:spacing w:after="0" w:line="240" w:lineRule="auto"/>
        <w:ind w:left="150" w:right="-2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5A452A" w:rsidRPr="00AE016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а) </w:t>
      </w:r>
      <w:r w:rsidR="00A77551" w:rsidRPr="00AE016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Показатели ликвидности и платежеспособности</w:t>
      </w:r>
      <w:r w:rsidR="00015E8C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200794" w:rsidRPr="00AE0165" w:rsidRDefault="00A77551" w:rsidP="00AE0165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 оценке финансового положения </w:t>
      </w:r>
      <w:r w:rsidR="001854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юридического лица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 точки зрения краткосрочной перспективы критериями оценки выступают показатели ликвидности и платежеспособности, т.е. способность своевременно и в полном объеме произвести расчеты по краткосрочным обязательств</w:t>
      </w:r>
      <w:r w:rsidR="005A452A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ам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9B1610" w:rsidRDefault="009B1610" w:rsidP="00AE0165">
      <w:pPr>
        <w:shd w:val="clear" w:color="auto" w:fill="FFFFFF"/>
        <w:spacing w:after="0" w:line="240" w:lineRule="auto"/>
        <w:ind w:left="150" w:right="-2" w:firstLine="55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B1610" w:rsidRDefault="009B1610" w:rsidP="00AE0165">
      <w:pPr>
        <w:shd w:val="clear" w:color="auto" w:fill="FFFFFF"/>
        <w:spacing w:after="0" w:line="240" w:lineRule="auto"/>
        <w:ind w:left="150" w:right="-2" w:firstLine="55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B1610" w:rsidRDefault="009B1610" w:rsidP="00AE0165">
      <w:pPr>
        <w:shd w:val="clear" w:color="auto" w:fill="FFFFFF"/>
        <w:spacing w:after="0" w:line="240" w:lineRule="auto"/>
        <w:ind w:left="150" w:right="-2" w:firstLine="55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B1610" w:rsidRDefault="009B1610" w:rsidP="00AE0165">
      <w:pPr>
        <w:shd w:val="clear" w:color="auto" w:fill="FFFFFF"/>
        <w:spacing w:after="0" w:line="240" w:lineRule="auto"/>
        <w:ind w:left="150" w:right="-2" w:firstLine="55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B1610" w:rsidRDefault="009B1610" w:rsidP="00AE0165">
      <w:pPr>
        <w:shd w:val="clear" w:color="auto" w:fill="FFFFFF"/>
        <w:spacing w:after="0" w:line="240" w:lineRule="auto"/>
        <w:ind w:left="150" w:right="-2" w:firstLine="55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B1610" w:rsidRDefault="009B1610" w:rsidP="00AE0165">
      <w:pPr>
        <w:shd w:val="clear" w:color="auto" w:fill="FFFFFF"/>
        <w:spacing w:after="0" w:line="240" w:lineRule="auto"/>
        <w:ind w:left="150" w:right="-2" w:firstLine="55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B1610" w:rsidRDefault="009B1610" w:rsidP="00AE0165">
      <w:pPr>
        <w:shd w:val="clear" w:color="auto" w:fill="FFFFFF"/>
        <w:spacing w:after="0" w:line="240" w:lineRule="auto"/>
        <w:ind w:left="150" w:right="-2" w:firstLine="55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B1610" w:rsidRDefault="009B1610" w:rsidP="00AE0165">
      <w:pPr>
        <w:shd w:val="clear" w:color="auto" w:fill="FFFFFF"/>
        <w:spacing w:after="0" w:line="240" w:lineRule="auto"/>
        <w:ind w:left="150" w:right="-2" w:firstLine="55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B1610" w:rsidRDefault="009B1610" w:rsidP="00AE0165">
      <w:pPr>
        <w:shd w:val="clear" w:color="auto" w:fill="FFFFFF"/>
        <w:spacing w:after="0" w:line="240" w:lineRule="auto"/>
        <w:ind w:left="150" w:right="-2" w:firstLine="55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B1610" w:rsidRDefault="009B1610" w:rsidP="00AE0165">
      <w:pPr>
        <w:shd w:val="clear" w:color="auto" w:fill="FFFFFF"/>
        <w:spacing w:after="0" w:line="240" w:lineRule="auto"/>
        <w:ind w:left="150" w:right="-2" w:firstLine="55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B1610" w:rsidRDefault="009B1610" w:rsidP="00AE0165">
      <w:pPr>
        <w:shd w:val="clear" w:color="auto" w:fill="FFFFFF"/>
        <w:spacing w:after="0" w:line="240" w:lineRule="auto"/>
        <w:ind w:left="150" w:right="-2" w:firstLine="55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B1610" w:rsidRDefault="009B1610" w:rsidP="00AE0165">
      <w:pPr>
        <w:shd w:val="clear" w:color="auto" w:fill="FFFFFF"/>
        <w:spacing w:after="0" w:line="240" w:lineRule="auto"/>
        <w:ind w:left="150" w:right="-2" w:firstLine="55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B1610" w:rsidRDefault="009B1610" w:rsidP="00AE0165">
      <w:pPr>
        <w:shd w:val="clear" w:color="auto" w:fill="FFFFFF"/>
        <w:spacing w:after="0" w:line="240" w:lineRule="auto"/>
        <w:ind w:left="150" w:right="-2" w:firstLine="55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71536" w:rsidRPr="00AE0165" w:rsidRDefault="00D71536" w:rsidP="00AE0165">
      <w:pPr>
        <w:shd w:val="clear" w:color="auto" w:fill="FFFFFF"/>
        <w:spacing w:after="0" w:line="240" w:lineRule="auto"/>
        <w:ind w:left="150" w:right="-2" w:firstLine="55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Таблица 1.</w:t>
      </w:r>
    </w:p>
    <w:p w:rsidR="00D71536" w:rsidRDefault="00D71536" w:rsidP="00AE0165">
      <w:pPr>
        <w:shd w:val="clear" w:color="auto" w:fill="FFFFFF"/>
        <w:spacing w:after="0" w:line="240" w:lineRule="auto"/>
        <w:ind w:left="150" w:right="-2" w:firstLine="55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A104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Методика определения платежеспособности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E01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заявителя/заемщика (юридического лица) в краткосрочной перспективе</w:t>
      </w:r>
    </w:p>
    <w:p w:rsidR="009B1610" w:rsidRPr="00AE0165" w:rsidRDefault="009B1610" w:rsidP="00AE0165">
      <w:pPr>
        <w:shd w:val="clear" w:color="auto" w:fill="FFFFFF"/>
        <w:spacing w:after="0" w:line="240" w:lineRule="auto"/>
        <w:ind w:left="150" w:right="-2" w:firstLine="55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tbl>
      <w:tblPr>
        <w:tblStyle w:val="a6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2"/>
        <w:gridCol w:w="1700"/>
        <w:gridCol w:w="1701"/>
        <w:gridCol w:w="3687"/>
        <w:gridCol w:w="849"/>
      </w:tblGrid>
      <w:tr w:rsidR="00A77551" w:rsidRPr="00AE0165" w:rsidTr="001675DE">
        <w:trPr>
          <w:trHeight w:val="353"/>
          <w:tblHeader/>
        </w:trPr>
        <w:tc>
          <w:tcPr>
            <w:tcW w:w="1702" w:type="dxa"/>
            <w:vAlign w:val="center"/>
          </w:tcPr>
          <w:p w:rsidR="00A77551" w:rsidRPr="00AE0165" w:rsidRDefault="00A77551" w:rsidP="00AE0165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AE0165">
              <w:rPr>
                <w:b/>
                <w:bCs/>
                <w:sz w:val="28"/>
                <w:szCs w:val="28"/>
              </w:rPr>
              <w:t>Наименова</w:t>
            </w:r>
            <w:r w:rsidR="00D71536" w:rsidRPr="00AE0165">
              <w:rPr>
                <w:b/>
                <w:bCs/>
                <w:sz w:val="28"/>
                <w:szCs w:val="28"/>
              </w:rPr>
              <w:t>-</w:t>
            </w:r>
            <w:r w:rsidRPr="00AE0165">
              <w:rPr>
                <w:b/>
                <w:bCs/>
                <w:sz w:val="28"/>
                <w:szCs w:val="28"/>
              </w:rPr>
              <w:t>ние</w:t>
            </w:r>
            <w:proofErr w:type="spellEnd"/>
            <w:proofErr w:type="gramEnd"/>
            <w:r w:rsidRPr="00AE0165">
              <w:rPr>
                <w:b/>
                <w:bCs/>
                <w:sz w:val="28"/>
                <w:szCs w:val="28"/>
              </w:rPr>
              <w:t xml:space="preserve"> показателя</w:t>
            </w:r>
          </w:p>
        </w:tc>
        <w:tc>
          <w:tcPr>
            <w:tcW w:w="1700" w:type="dxa"/>
            <w:vAlign w:val="center"/>
          </w:tcPr>
          <w:p w:rsidR="00A77551" w:rsidRPr="00AE0165" w:rsidRDefault="00A77551" w:rsidP="00AE0165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AE0165">
              <w:rPr>
                <w:b/>
                <w:bCs/>
                <w:sz w:val="28"/>
                <w:szCs w:val="28"/>
              </w:rPr>
              <w:t>Коэффи</w:t>
            </w:r>
            <w:r w:rsidR="001675DE">
              <w:rPr>
                <w:b/>
                <w:bCs/>
                <w:sz w:val="28"/>
                <w:szCs w:val="28"/>
              </w:rPr>
              <w:t>-</w:t>
            </w:r>
            <w:r w:rsidRPr="00AE0165">
              <w:rPr>
                <w:b/>
                <w:bCs/>
                <w:sz w:val="28"/>
                <w:szCs w:val="28"/>
              </w:rPr>
              <w:t>циенты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A77551" w:rsidRPr="00AE0165" w:rsidRDefault="00A77551" w:rsidP="00AE0165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r w:rsidRPr="00AE0165">
              <w:rPr>
                <w:b/>
                <w:bCs/>
                <w:sz w:val="28"/>
                <w:szCs w:val="28"/>
              </w:rPr>
              <w:t>Формула исчисления</w:t>
            </w:r>
          </w:p>
        </w:tc>
        <w:tc>
          <w:tcPr>
            <w:tcW w:w="3687" w:type="dxa"/>
            <w:vAlign w:val="center"/>
          </w:tcPr>
          <w:p w:rsidR="00A77551" w:rsidRPr="00AE0165" w:rsidRDefault="00A77551" w:rsidP="00AE0165">
            <w:pPr>
              <w:ind w:right="301"/>
              <w:jc w:val="center"/>
              <w:rPr>
                <w:b/>
                <w:bCs/>
                <w:sz w:val="28"/>
                <w:szCs w:val="28"/>
              </w:rPr>
            </w:pPr>
            <w:r w:rsidRPr="00AE0165">
              <w:rPr>
                <w:b/>
                <w:bCs/>
                <w:sz w:val="28"/>
                <w:szCs w:val="28"/>
              </w:rPr>
              <w:t>Краткая характеристика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A77551" w:rsidRPr="00AE0165" w:rsidRDefault="005A452A" w:rsidP="001675DE">
            <w:pPr>
              <w:ind w:left="-109" w:right="-108"/>
              <w:jc w:val="center"/>
              <w:rPr>
                <w:b/>
                <w:bCs/>
                <w:sz w:val="28"/>
                <w:szCs w:val="28"/>
              </w:rPr>
            </w:pPr>
            <w:r w:rsidRPr="00AE0165">
              <w:rPr>
                <w:b/>
                <w:bCs/>
                <w:sz w:val="28"/>
                <w:szCs w:val="28"/>
              </w:rPr>
              <w:t>Пр</w:t>
            </w:r>
            <w:proofErr w:type="gramStart"/>
            <w:r w:rsidRPr="00AE0165">
              <w:rPr>
                <w:b/>
                <w:bCs/>
                <w:sz w:val="28"/>
                <w:szCs w:val="28"/>
              </w:rPr>
              <w:t>е</w:t>
            </w:r>
            <w:r w:rsidR="001675DE">
              <w:rPr>
                <w:b/>
                <w:bCs/>
                <w:sz w:val="28"/>
                <w:szCs w:val="28"/>
              </w:rPr>
              <w:t>-</w:t>
            </w:r>
            <w:proofErr w:type="gramEnd"/>
            <w:r w:rsidR="001675DE">
              <w:rPr>
                <w:b/>
                <w:bCs/>
                <w:sz w:val="28"/>
                <w:szCs w:val="28"/>
              </w:rPr>
              <w:t xml:space="preserve">   </w:t>
            </w:r>
            <w:r w:rsidRPr="00AE0165">
              <w:rPr>
                <w:b/>
                <w:bCs/>
                <w:sz w:val="28"/>
                <w:szCs w:val="28"/>
              </w:rPr>
              <w:t>дел</w:t>
            </w:r>
          </w:p>
        </w:tc>
      </w:tr>
      <w:tr w:rsidR="00A77551" w:rsidRPr="00AE0165" w:rsidTr="00AE0165">
        <w:trPr>
          <w:trHeight w:val="2150"/>
        </w:trPr>
        <w:tc>
          <w:tcPr>
            <w:tcW w:w="1702" w:type="dxa"/>
            <w:vMerge w:val="restart"/>
            <w:vAlign w:val="center"/>
          </w:tcPr>
          <w:p w:rsidR="00A77551" w:rsidRPr="00AE0165" w:rsidRDefault="00A77551" w:rsidP="00AE0165">
            <w:pPr>
              <w:ind w:left="176" w:right="-108"/>
              <w:jc w:val="both"/>
              <w:rPr>
                <w:bCs/>
                <w:sz w:val="28"/>
                <w:szCs w:val="28"/>
              </w:rPr>
            </w:pPr>
            <w:r w:rsidRPr="00AE0165">
              <w:rPr>
                <w:bCs/>
                <w:sz w:val="28"/>
                <w:szCs w:val="28"/>
              </w:rPr>
              <w:t xml:space="preserve">Показатели </w:t>
            </w:r>
            <w:proofErr w:type="spellStart"/>
            <w:proofErr w:type="gramStart"/>
            <w:r w:rsidRPr="00AE0165">
              <w:rPr>
                <w:bCs/>
                <w:sz w:val="28"/>
                <w:szCs w:val="28"/>
              </w:rPr>
              <w:t>ликвид</w:t>
            </w:r>
            <w:r w:rsidR="001675DE">
              <w:rPr>
                <w:bCs/>
                <w:sz w:val="28"/>
                <w:szCs w:val="28"/>
              </w:rPr>
              <w:t>-</w:t>
            </w:r>
            <w:r w:rsidRPr="00AE0165">
              <w:rPr>
                <w:bCs/>
                <w:sz w:val="28"/>
                <w:szCs w:val="28"/>
              </w:rPr>
              <w:t>ности</w:t>
            </w:r>
            <w:proofErr w:type="spellEnd"/>
            <w:proofErr w:type="gramEnd"/>
          </w:p>
        </w:tc>
        <w:tc>
          <w:tcPr>
            <w:tcW w:w="1700" w:type="dxa"/>
            <w:vAlign w:val="center"/>
          </w:tcPr>
          <w:p w:rsidR="00A77551" w:rsidRPr="00AE0165" w:rsidRDefault="00A77551" w:rsidP="00AE0165">
            <w:pPr>
              <w:tabs>
                <w:tab w:val="right" w:pos="1627"/>
              </w:tabs>
              <w:ind w:right="34"/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AE0165">
              <w:rPr>
                <w:bCs/>
                <w:sz w:val="28"/>
                <w:szCs w:val="28"/>
              </w:rPr>
              <w:t>Коэффи</w:t>
            </w:r>
            <w:r w:rsidR="00532363">
              <w:rPr>
                <w:bCs/>
                <w:sz w:val="28"/>
                <w:szCs w:val="28"/>
              </w:rPr>
              <w:t>-</w:t>
            </w:r>
            <w:r w:rsidRPr="00AE0165">
              <w:rPr>
                <w:bCs/>
                <w:sz w:val="28"/>
                <w:szCs w:val="28"/>
              </w:rPr>
              <w:t>циент</w:t>
            </w:r>
            <w:proofErr w:type="spellEnd"/>
            <w:proofErr w:type="gramEnd"/>
            <w:r w:rsidRPr="00AE0165">
              <w:rPr>
                <w:bCs/>
                <w:sz w:val="28"/>
                <w:szCs w:val="28"/>
              </w:rPr>
              <w:t xml:space="preserve"> текущей </w:t>
            </w:r>
            <w:proofErr w:type="spellStart"/>
            <w:r w:rsidRPr="00AE0165">
              <w:rPr>
                <w:bCs/>
                <w:sz w:val="28"/>
                <w:szCs w:val="28"/>
              </w:rPr>
              <w:t>ликвид</w:t>
            </w:r>
            <w:r w:rsidR="00125970">
              <w:rPr>
                <w:bCs/>
                <w:sz w:val="28"/>
                <w:szCs w:val="28"/>
              </w:rPr>
              <w:t>-</w:t>
            </w:r>
            <w:r w:rsidRPr="00AE0165">
              <w:rPr>
                <w:bCs/>
                <w:sz w:val="28"/>
                <w:szCs w:val="28"/>
              </w:rPr>
              <w:t>ности</w:t>
            </w:r>
            <w:proofErr w:type="spellEnd"/>
          </w:p>
        </w:tc>
        <w:tc>
          <w:tcPr>
            <w:tcW w:w="1701" w:type="dxa"/>
            <w:vAlign w:val="center"/>
          </w:tcPr>
          <w:p w:rsidR="001675DE" w:rsidRDefault="00192AB0" w:rsidP="00AE0165">
            <w:pPr>
              <w:ind w:right="33"/>
              <w:jc w:val="both"/>
              <w:rPr>
                <w:bCs/>
                <w:i/>
                <w:sz w:val="28"/>
                <w:szCs w:val="28"/>
              </w:rPr>
            </w:pPr>
            <w:r w:rsidRPr="00AE0165">
              <w:rPr>
                <w:bCs/>
                <w:i/>
                <w:sz w:val="28"/>
                <w:szCs w:val="28"/>
              </w:rPr>
              <w:t>Оборотные активы/</w:t>
            </w:r>
          </w:p>
          <w:p w:rsidR="00A77551" w:rsidRPr="00AE0165" w:rsidRDefault="00626845" w:rsidP="00AE0165">
            <w:pPr>
              <w:ind w:right="33"/>
              <w:jc w:val="both"/>
              <w:rPr>
                <w:bCs/>
                <w:i/>
                <w:sz w:val="28"/>
                <w:szCs w:val="28"/>
              </w:rPr>
            </w:pPr>
            <w:proofErr w:type="gramStart"/>
            <w:r>
              <w:rPr>
                <w:bCs/>
                <w:i/>
                <w:sz w:val="28"/>
                <w:szCs w:val="28"/>
              </w:rPr>
              <w:t>к</w:t>
            </w:r>
            <w:r w:rsidR="00A77551" w:rsidRPr="00AE0165">
              <w:rPr>
                <w:bCs/>
                <w:i/>
                <w:sz w:val="28"/>
                <w:szCs w:val="28"/>
              </w:rPr>
              <w:t>ратко</w:t>
            </w:r>
            <w:r w:rsidR="00192AB0" w:rsidRPr="00AE0165">
              <w:rPr>
                <w:bCs/>
                <w:i/>
                <w:sz w:val="28"/>
                <w:szCs w:val="28"/>
              </w:rPr>
              <w:t>-</w:t>
            </w:r>
            <w:r w:rsidR="00A77551" w:rsidRPr="00AE0165">
              <w:rPr>
                <w:bCs/>
                <w:i/>
                <w:sz w:val="28"/>
                <w:szCs w:val="28"/>
              </w:rPr>
              <w:t>срочные</w:t>
            </w:r>
            <w:proofErr w:type="gramEnd"/>
            <w:r w:rsidR="00A77551" w:rsidRPr="00AE0165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A77551" w:rsidRPr="00AE0165">
              <w:rPr>
                <w:bCs/>
                <w:i/>
                <w:sz w:val="28"/>
                <w:szCs w:val="28"/>
              </w:rPr>
              <w:t>обяза</w:t>
            </w:r>
            <w:r w:rsidR="00F11BB0">
              <w:rPr>
                <w:bCs/>
                <w:i/>
                <w:sz w:val="28"/>
                <w:szCs w:val="28"/>
              </w:rPr>
              <w:t>-</w:t>
            </w:r>
            <w:r w:rsidR="00A77551" w:rsidRPr="00AE0165">
              <w:rPr>
                <w:bCs/>
                <w:i/>
                <w:sz w:val="28"/>
                <w:szCs w:val="28"/>
              </w:rPr>
              <w:t>тельства</w:t>
            </w:r>
            <w:proofErr w:type="spellEnd"/>
          </w:p>
        </w:tc>
        <w:tc>
          <w:tcPr>
            <w:tcW w:w="3687" w:type="dxa"/>
          </w:tcPr>
          <w:p w:rsidR="00A77551" w:rsidRPr="00AE0165" w:rsidRDefault="00A77551" w:rsidP="00AE0165">
            <w:pPr>
              <w:pStyle w:val="Style12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0165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Дает общую оценку ликвидности активов, показывая, сколько сомов текущих активов приходится на один сом текущих обязательств. Логика исчисления данного показателя заключается в том, что предприятие погашает краткосрочные обязательства в основном за счет текущих активов, следовательно, если текущие активы превышают по величине текущие обязательства, предприятие может рассматриваться как успешно функционирую</w:t>
            </w:r>
            <w:r w:rsidR="00D336C0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щее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A77551" w:rsidRPr="00AE0165" w:rsidRDefault="00A77551" w:rsidP="00626845">
            <w:pPr>
              <w:jc w:val="center"/>
              <w:rPr>
                <w:b/>
                <w:bCs/>
                <w:sz w:val="28"/>
                <w:szCs w:val="28"/>
              </w:rPr>
            </w:pPr>
            <w:r w:rsidRPr="00AE0165">
              <w:rPr>
                <w:b/>
                <w:bCs/>
                <w:sz w:val="28"/>
                <w:szCs w:val="28"/>
              </w:rPr>
              <w:t>&gt;2</w:t>
            </w:r>
          </w:p>
        </w:tc>
      </w:tr>
      <w:tr w:rsidR="00A77551" w:rsidRPr="00AE0165" w:rsidTr="00AE0165">
        <w:tc>
          <w:tcPr>
            <w:tcW w:w="1702" w:type="dxa"/>
            <w:vMerge/>
          </w:tcPr>
          <w:p w:rsidR="00A77551" w:rsidRPr="00AE0165" w:rsidRDefault="00A77551" w:rsidP="00AE0165">
            <w:pPr>
              <w:ind w:right="301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A77551" w:rsidRPr="00AE0165" w:rsidRDefault="00A77551" w:rsidP="00AE0165">
            <w:pPr>
              <w:tabs>
                <w:tab w:val="right" w:pos="1627"/>
              </w:tabs>
              <w:ind w:right="34"/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AE0165">
              <w:rPr>
                <w:bCs/>
                <w:sz w:val="28"/>
                <w:szCs w:val="28"/>
              </w:rPr>
              <w:t>Коэффи</w:t>
            </w:r>
            <w:r w:rsidR="009719A0">
              <w:rPr>
                <w:bCs/>
                <w:sz w:val="28"/>
                <w:szCs w:val="28"/>
              </w:rPr>
              <w:t>-</w:t>
            </w:r>
            <w:r w:rsidRPr="00AE0165">
              <w:rPr>
                <w:bCs/>
                <w:sz w:val="28"/>
                <w:szCs w:val="28"/>
              </w:rPr>
              <w:t>циент</w:t>
            </w:r>
            <w:proofErr w:type="spellEnd"/>
            <w:proofErr w:type="gramEnd"/>
            <w:r w:rsidRPr="00AE0165">
              <w:rPr>
                <w:bCs/>
                <w:sz w:val="28"/>
                <w:szCs w:val="28"/>
              </w:rPr>
              <w:t xml:space="preserve"> быстрой </w:t>
            </w:r>
            <w:proofErr w:type="spellStart"/>
            <w:r w:rsidRPr="00AE0165">
              <w:rPr>
                <w:bCs/>
                <w:sz w:val="28"/>
                <w:szCs w:val="28"/>
              </w:rPr>
              <w:t>ликвид</w:t>
            </w:r>
            <w:r w:rsidR="001675DE">
              <w:rPr>
                <w:bCs/>
                <w:sz w:val="28"/>
                <w:szCs w:val="28"/>
              </w:rPr>
              <w:t>-</w:t>
            </w:r>
            <w:r w:rsidRPr="00AE0165">
              <w:rPr>
                <w:bCs/>
                <w:sz w:val="28"/>
                <w:szCs w:val="28"/>
              </w:rPr>
              <w:t>ности</w:t>
            </w:r>
            <w:proofErr w:type="spellEnd"/>
          </w:p>
        </w:tc>
        <w:tc>
          <w:tcPr>
            <w:tcW w:w="1701" w:type="dxa"/>
            <w:vAlign w:val="center"/>
          </w:tcPr>
          <w:p w:rsidR="00A77551" w:rsidRPr="00AE0165" w:rsidRDefault="00AB7243" w:rsidP="009719A0">
            <w:pPr>
              <w:ind w:right="33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</w:t>
            </w:r>
            <w:proofErr w:type="gramStart"/>
            <w:r w:rsidR="00192AB0" w:rsidRPr="00AE0165">
              <w:rPr>
                <w:bCs/>
                <w:i/>
                <w:sz w:val="28"/>
                <w:szCs w:val="28"/>
              </w:rPr>
              <w:t>Оборот</w:t>
            </w:r>
            <w:r w:rsidR="001675DE">
              <w:rPr>
                <w:bCs/>
                <w:i/>
                <w:sz w:val="28"/>
                <w:szCs w:val="28"/>
              </w:rPr>
              <w:t>-</w:t>
            </w:r>
            <w:proofErr w:type="spellStart"/>
            <w:r w:rsidR="00192AB0" w:rsidRPr="00AE0165">
              <w:rPr>
                <w:bCs/>
                <w:i/>
                <w:sz w:val="28"/>
                <w:szCs w:val="28"/>
              </w:rPr>
              <w:t>ные</w:t>
            </w:r>
            <w:proofErr w:type="spellEnd"/>
            <w:proofErr w:type="gramEnd"/>
            <w:r w:rsidR="00192AB0" w:rsidRPr="00AE0165">
              <w:rPr>
                <w:bCs/>
                <w:i/>
                <w:sz w:val="28"/>
                <w:szCs w:val="28"/>
              </w:rPr>
              <w:t xml:space="preserve"> активы–ТМЗ)/</w:t>
            </w:r>
            <w:r w:rsidR="009719A0">
              <w:rPr>
                <w:bCs/>
                <w:i/>
                <w:sz w:val="28"/>
                <w:szCs w:val="28"/>
              </w:rPr>
              <w:t>к</w:t>
            </w:r>
            <w:r w:rsidR="00A77551" w:rsidRPr="00AE0165">
              <w:rPr>
                <w:bCs/>
                <w:i/>
                <w:sz w:val="28"/>
                <w:szCs w:val="28"/>
              </w:rPr>
              <w:t>рат</w:t>
            </w:r>
            <w:r w:rsidR="001675DE">
              <w:rPr>
                <w:bCs/>
                <w:i/>
                <w:sz w:val="28"/>
                <w:szCs w:val="28"/>
              </w:rPr>
              <w:t>-</w:t>
            </w:r>
            <w:proofErr w:type="spellStart"/>
            <w:r w:rsidR="00A77551" w:rsidRPr="00AE0165">
              <w:rPr>
                <w:bCs/>
                <w:i/>
                <w:sz w:val="28"/>
                <w:szCs w:val="28"/>
              </w:rPr>
              <w:t>косрочные</w:t>
            </w:r>
            <w:proofErr w:type="spellEnd"/>
            <w:r w:rsidR="00A77551" w:rsidRPr="00AE0165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A77551" w:rsidRPr="00AE0165">
              <w:rPr>
                <w:bCs/>
                <w:i/>
                <w:sz w:val="28"/>
                <w:szCs w:val="28"/>
              </w:rPr>
              <w:t>обяза</w:t>
            </w:r>
            <w:r w:rsidR="009719A0">
              <w:rPr>
                <w:bCs/>
                <w:i/>
                <w:sz w:val="28"/>
                <w:szCs w:val="28"/>
              </w:rPr>
              <w:t>-</w:t>
            </w:r>
            <w:r w:rsidR="00A77551" w:rsidRPr="00AE0165">
              <w:rPr>
                <w:bCs/>
                <w:i/>
                <w:sz w:val="28"/>
                <w:szCs w:val="28"/>
              </w:rPr>
              <w:t>тельства</w:t>
            </w:r>
            <w:proofErr w:type="spellEnd"/>
          </w:p>
        </w:tc>
        <w:tc>
          <w:tcPr>
            <w:tcW w:w="3687" w:type="dxa"/>
          </w:tcPr>
          <w:p w:rsidR="00A77551" w:rsidRPr="00AE0165" w:rsidRDefault="00A77551" w:rsidP="009719A0">
            <w:pPr>
              <w:pStyle w:val="Style12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OLE_LINK1"/>
            <w:bookmarkStart w:id="3" w:name="OLE_LINK2"/>
            <w:r w:rsidRPr="00AE0165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 xml:space="preserve">По своему смысловому значению данный коэффициент аналогичен коэффициенту текущей ликвидности. Но исчисляется по более узкому кругу текущих активов, из расчета исключается наименее ликвидная их часть - производственные запасы. Логика такого исключения состоит не только в значительно меньшей ликвидности запасов, но, что </w:t>
            </w:r>
            <w:r w:rsidR="00262AC8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более важно</w:t>
            </w:r>
            <w:r w:rsidRPr="00AE0165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 xml:space="preserve"> в том, что денежные средства, которые можно выручить в случае вынужденной реализации производственных запасов, </w:t>
            </w:r>
            <w:r w:rsidRPr="00AE0165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lastRenderedPageBreak/>
              <w:t>могут быть существенно ниже затрат по их приобретению. Поэтому так важно определение способности предприятия расплатиться по краткосрочным обязательствам, не прибегая к продаже товарно-материальных запасов</w:t>
            </w:r>
            <w:bookmarkEnd w:id="2"/>
            <w:bookmarkEnd w:id="3"/>
          </w:p>
        </w:tc>
        <w:tc>
          <w:tcPr>
            <w:tcW w:w="849" w:type="dxa"/>
            <w:shd w:val="clear" w:color="auto" w:fill="auto"/>
            <w:vAlign w:val="center"/>
          </w:tcPr>
          <w:p w:rsidR="00A77551" w:rsidRPr="00AE0165" w:rsidRDefault="00A77551" w:rsidP="00262AC8">
            <w:pPr>
              <w:jc w:val="center"/>
              <w:rPr>
                <w:bCs/>
                <w:sz w:val="28"/>
                <w:szCs w:val="28"/>
              </w:rPr>
            </w:pPr>
            <w:r w:rsidRPr="00AE0165">
              <w:rPr>
                <w:b/>
                <w:bCs/>
                <w:sz w:val="28"/>
                <w:szCs w:val="28"/>
              </w:rPr>
              <w:lastRenderedPageBreak/>
              <w:t>&gt;1</w:t>
            </w:r>
          </w:p>
        </w:tc>
      </w:tr>
      <w:tr w:rsidR="00A77551" w:rsidRPr="00AE0165" w:rsidTr="00AE0165">
        <w:tc>
          <w:tcPr>
            <w:tcW w:w="1702" w:type="dxa"/>
            <w:vMerge/>
          </w:tcPr>
          <w:p w:rsidR="00A77551" w:rsidRPr="00AE0165" w:rsidRDefault="00A77551" w:rsidP="00AE0165">
            <w:pPr>
              <w:ind w:right="301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A77551" w:rsidRPr="00AE0165" w:rsidRDefault="00A77551" w:rsidP="00AE0165">
            <w:pPr>
              <w:tabs>
                <w:tab w:val="right" w:pos="1627"/>
              </w:tabs>
              <w:ind w:right="34"/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AE0165">
              <w:rPr>
                <w:bCs/>
                <w:sz w:val="28"/>
                <w:szCs w:val="28"/>
              </w:rPr>
              <w:t>Коэффи</w:t>
            </w:r>
            <w:r w:rsidR="001675DE">
              <w:rPr>
                <w:bCs/>
                <w:sz w:val="28"/>
                <w:szCs w:val="28"/>
              </w:rPr>
              <w:t>-</w:t>
            </w:r>
            <w:r w:rsidRPr="00AE0165">
              <w:rPr>
                <w:bCs/>
                <w:sz w:val="28"/>
                <w:szCs w:val="28"/>
              </w:rPr>
              <w:t>циент</w:t>
            </w:r>
            <w:proofErr w:type="spellEnd"/>
            <w:proofErr w:type="gramEnd"/>
            <w:r w:rsidRPr="00AE0165">
              <w:rPr>
                <w:bCs/>
                <w:sz w:val="28"/>
                <w:szCs w:val="28"/>
              </w:rPr>
              <w:t xml:space="preserve"> абсолютной </w:t>
            </w:r>
            <w:proofErr w:type="spellStart"/>
            <w:r w:rsidRPr="00AE0165">
              <w:rPr>
                <w:bCs/>
                <w:sz w:val="28"/>
                <w:szCs w:val="28"/>
              </w:rPr>
              <w:t>ликвид</w:t>
            </w:r>
            <w:r w:rsidR="001675DE">
              <w:rPr>
                <w:bCs/>
                <w:sz w:val="28"/>
                <w:szCs w:val="28"/>
              </w:rPr>
              <w:t>-</w:t>
            </w:r>
            <w:r w:rsidRPr="00AE0165">
              <w:rPr>
                <w:bCs/>
                <w:sz w:val="28"/>
                <w:szCs w:val="28"/>
              </w:rPr>
              <w:t>ности</w:t>
            </w:r>
            <w:proofErr w:type="spellEnd"/>
          </w:p>
        </w:tc>
        <w:tc>
          <w:tcPr>
            <w:tcW w:w="1701" w:type="dxa"/>
            <w:vAlign w:val="center"/>
          </w:tcPr>
          <w:p w:rsidR="00A77551" w:rsidRPr="00AE0165" w:rsidRDefault="00192AB0" w:rsidP="00523BA0">
            <w:pPr>
              <w:ind w:right="33"/>
              <w:jc w:val="both"/>
              <w:rPr>
                <w:bCs/>
                <w:sz w:val="28"/>
                <w:szCs w:val="28"/>
              </w:rPr>
            </w:pPr>
            <w:r w:rsidRPr="00AE0165">
              <w:rPr>
                <w:bCs/>
                <w:i/>
                <w:sz w:val="28"/>
                <w:szCs w:val="28"/>
              </w:rPr>
              <w:t>Денежные средства/</w:t>
            </w:r>
            <w:r w:rsidR="001675DE">
              <w:rPr>
                <w:bCs/>
                <w:i/>
                <w:sz w:val="28"/>
                <w:szCs w:val="28"/>
              </w:rPr>
              <w:t xml:space="preserve"> </w:t>
            </w:r>
            <w:proofErr w:type="gramStart"/>
            <w:r w:rsidR="00523BA0">
              <w:rPr>
                <w:bCs/>
                <w:i/>
                <w:sz w:val="28"/>
                <w:szCs w:val="28"/>
              </w:rPr>
              <w:t>к</w:t>
            </w:r>
            <w:r w:rsidR="00A77551" w:rsidRPr="00AE0165">
              <w:rPr>
                <w:bCs/>
                <w:i/>
                <w:sz w:val="28"/>
                <w:szCs w:val="28"/>
              </w:rPr>
              <w:t>ратко</w:t>
            </w:r>
            <w:r w:rsidR="001675DE">
              <w:rPr>
                <w:bCs/>
                <w:i/>
                <w:sz w:val="28"/>
                <w:szCs w:val="28"/>
              </w:rPr>
              <w:t>-</w:t>
            </w:r>
            <w:r w:rsidR="00A77551" w:rsidRPr="00AE0165">
              <w:rPr>
                <w:bCs/>
                <w:i/>
                <w:sz w:val="28"/>
                <w:szCs w:val="28"/>
              </w:rPr>
              <w:t>срочные</w:t>
            </w:r>
            <w:proofErr w:type="gramEnd"/>
            <w:r w:rsidR="00A77551" w:rsidRPr="00AE0165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A77551" w:rsidRPr="00AE0165">
              <w:rPr>
                <w:bCs/>
                <w:i/>
                <w:sz w:val="28"/>
                <w:szCs w:val="28"/>
              </w:rPr>
              <w:t>обязате</w:t>
            </w:r>
            <w:r w:rsidR="001675DE">
              <w:rPr>
                <w:bCs/>
                <w:i/>
                <w:sz w:val="28"/>
                <w:szCs w:val="28"/>
              </w:rPr>
              <w:t>-</w:t>
            </w:r>
            <w:r w:rsidR="00A77551" w:rsidRPr="00AE0165">
              <w:rPr>
                <w:bCs/>
                <w:i/>
                <w:sz w:val="28"/>
                <w:szCs w:val="28"/>
              </w:rPr>
              <w:t>льства</w:t>
            </w:r>
            <w:proofErr w:type="spellEnd"/>
          </w:p>
        </w:tc>
        <w:tc>
          <w:tcPr>
            <w:tcW w:w="3687" w:type="dxa"/>
          </w:tcPr>
          <w:p w:rsidR="00A77551" w:rsidRPr="00AE0165" w:rsidRDefault="00A77551" w:rsidP="00AE0165">
            <w:pPr>
              <w:pStyle w:val="Style12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0165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Коэффициент абсолютной ликвидности является наиболее жестким критерием ликвидности предприятия и показывает, какая часть краткосрочных заемных обязательств может быть при необходимости погашена немедленно только с использованием имеющихся денежных средств, не прибегая</w:t>
            </w:r>
            <w:r w:rsidR="00A731D5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 xml:space="preserve"> к использованию других активов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A77551" w:rsidRPr="00AE0165" w:rsidRDefault="00A77551" w:rsidP="00AE0165">
            <w:pPr>
              <w:jc w:val="both"/>
              <w:rPr>
                <w:bCs/>
                <w:sz w:val="28"/>
                <w:szCs w:val="28"/>
              </w:rPr>
            </w:pPr>
            <w:r w:rsidRPr="00AE0165">
              <w:rPr>
                <w:b/>
                <w:bCs/>
                <w:sz w:val="28"/>
                <w:szCs w:val="28"/>
              </w:rPr>
              <w:t>&gt;0,2</w:t>
            </w:r>
          </w:p>
        </w:tc>
      </w:tr>
      <w:tr w:rsidR="00A77551" w:rsidRPr="00AE0165" w:rsidTr="00AE0165">
        <w:tc>
          <w:tcPr>
            <w:tcW w:w="1702" w:type="dxa"/>
            <w:vAlign w:val="center"/>
          </w:tcPr>
          <w:p w:rsidR="00A77551" w:rsidRPr="00AE0165" w:rsidRDefault="00A77551" w:rsidP="00AE0165">
            <w:pPr>
              <w:ind w:left="34" w:right="-108"/>
              <w:jc w:val="both"/>
              <w:rPr>
                <w:bCs/>
                <w:sz w:val="28"/>
                <w:szCs w:val="28"/>
              </w:rPr>
            </w:pPr>
            <w:r w:rsidRPr="00AE0165">
              <w:rPr>
                <w:bCs/>
                <w:sz w:val="28"/>
                <w:szCs w:val="28"/>
              </w:rPr>
              <w:t xml:space="preserve">Показатели </w:t>
            </w:r>
            <w:proofErr w:type="spellStart"/>
            <w:proofErr w:type="gramStart"/>
            <w:r w:rsidRPr="00AE0165">
              <w:rPr>
                <w:bCs/>
                <w:sz w:val="28"/>
                <w:szCs w:val="28"/>
              </w:rPr>
              <w:t>платежеспо</w:t>
            </w:r>
            <w:r w:rsidR="001675DE">
              <w:rPr>
                <w:bCs/>
                <w:sz w:val="28"/>
                <w:szCs w:val="28"/>
              </w:rPr>
              <w:t>-</w:t>
            </w:r>
            <w:r w:rsidRPr="00AE0165">
              <w:rPr>
                <w:bCs/>
                <w:sz w:val="28"/>
                <w:szCs w:val="28"/>
              </w:rPr>
              <w:t>собности</w:t>
            </w:r>
            <w:proofErr w:type="spellEnd"/>
            <w:proofErr w:type="gramEnd"/>
          </w:p>
        </w:tc>
        <w:tc>
          <w:tcPr>
            <w:tcW w:w="1700" w:type="dxa"/>
            <w:vAlign w:val="center"/>
          </w:tcPr>
          <w:p w:rsidR="00A77551" w:rsidRPr="00AE0165" w:rsidRDefault="00A77551" w:rsidP="00AE0165">
            <w:pPr>
              <w:tabs>
                <w:tab w:val="right" w:pos="1627"/>
              </w:tabs>
              <w:ind w:right="34"/>
              <w:jc w:val="both"/>
              <w:rPr>
                <w:bCs/>
                <w:iCs/>
                <w:sz w:val="28"/>
                <w:szCs w:val="28"/>
              </w:rPr>
            </w:pPr>
            <w:r w:rsidRPr="00AE0165">
              <w:rPr>
                <w:bCs/>
                <w:iCs/>
                <w:sz w:val="28"/>
                <w:szCs w:val="28"/>
              </w:rPr>
              <w:t xml:space="preserve">Величина </w:t>
            </w:r>
            <w:proofErr w:type="spellStart"/>
            <w:proofErr w:type="gramStart"/>
            <w:r w:rsidRPr="00AE0165">
              <w:rPr>
                <w:bCs/>
                <w:iCs/>
                <w:sz w:val="28"/>
                <w:szCs w:val="28"/>
              </w:rPr>
              <w:t>собствен</w:t>
            </w:r>
            <w:r w:rsidR="001675DE">
              <w:rPr>
                <w:bCs/>
                <w:iCs/>
                <w:sz w:val="28"/>
                <w:szCs w:val="28"/>
              </w:rPr>
              <w:t>-</w:t>
            </w:r>
            <w:r w:rsidRPr="00AE0165">
              <w:rPr>
                <w:bCs/>
                <w:iCs/>
                <w:sz w:val="28"/>
                <w:szCs w:val="28"/>
              </w:rPr>
              <w:t>ных</w:t>
            </w:r>
            <w:proofErr w:type="spellEnd"/>
            <w:proofErr w:type="gramEnd"/>
            <w:r w:rsidRPr="00AE0165">
              <w:rPr>
                <w:bCs/>
                <w:iCs/>
                <w:sz w:val="28"/>
                <w:szCs w:val="28"/>
              </w:rPr>
              <w:t xml:space="preserve"> оборотных средств</w:t>
            </w:r>
          </w:p>
          <w:p w:rsidR="00A77551" w:rsidRPr="00AE0165" w:rsidRDefault="00A77551" w:rsidP="00AE0165">
            <w:pPr>
              <w:tabs>
                <w:tab w:val="right" w:pos="1627"/>
              </w:tabs>
              <w:ind w:right="34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77551" w:rsidRPr="00AE0165" w:rsidRDefault="00192AB0" w:rsidP="001675DE">
            <w:pPr>
              <w:tabs>
                <w:tab w:val="right" w:pos="1627"/>
              </w:tabs>
              <w:ind w:right="33"/>
              <w:jc w:val="both"/>
              <w:rPr>
                <w:bCs/>
                <w:i/>
                <w:sz w:val="28"/>
                <w:szCs w:val="28"/>
              </w:rPr>
            </w:pPr>
            <w:r w:rsidRPr="00AE0165">
              <w:rPr>
                <w:bCs/>
                <w:i/>
                <w:sz w:val="28"/>
                <w:szCs w:val="28"/>
              </w:rPr>
              <w:t xml:space="preserve">Оборотные активы </w:t>
            </w:r>
            <w:r w:rsidR="001675DE">
              <w:rPr>
                <w:bCs/>
                <w:i/>
                <w:sz w:val="28"/>
                <w:szCs w:val="28"/>
              </w:rPr>
              <w:t>–</w:t>
            </w:r>
            <w:r w:rsidRPr="00AE0165">
              <w:rPr>
                <w:bCs/>
                <w:i/>
                <w:sz w:val="28"/>
                <w:szCs w:val="28"/>
              </w:rPr>
              <w:t xml:space="preserve"> </w:t>
            </w:r>
            <w:proofErr w:type="gramStart"/>
            <w:r w:rsidRPr="00AE0165">
              <w:rPr>
                <w:bCs/>
                <w:i/>
                <w:sz w:val="28"/>
                <w:szCs w:val="28"/>
              </w:rPr>
              <w:t>к</w:t>
            </w:r>
            <w:r w:rsidR="00A77551" w:rsidRPr="00AE0165">
              <w:rPr>
                <w:bCs/>
                <w:i/>
                <w:sz w:val="28"/>
                <w:szCs w:val="28"/>
              </w:rPr>
              <w:t>ратко</w:t>
            </w:r>
            <w:r w:rsidR="001675DE">
              <w:rPr>
                <w:bCs/>
                <w:i/>
                <w:sz w:val="28"/>
                <w:szCs w:val="28"/>
              </w:rPr>
              <w:t>-</w:t>
            </w:r>
            <w:r w:rsidR="00A77551" w:rsidRPr="00AE0165">
              <w:rPr>
                <w:bCs/>
                <w:i/>
                <w:sz w:val="28"/>
                <w:szCs w:val="28"/>
              </w:rPr>
              <w:t>срочные</w:t>
            </w:r>
            <w:proofErr w:type="gramEnd"/>
            <w:r w:rsidR="00A77551" w:rsidRPr="00AE0165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A77551" w:rsidRPr="00AE0165">
              <w:rPr>
                <w:bCs/>
                <w:i/>
                <w:sz w:val="28"/>
                <w:szCs w:val="28"/>
              </w:rPr>
              <w:t>обязате</w:t>
            </w:r>
            <w:r w:rsidR="001675DE">
              <w:rPr>
                <w:bCs/>
                <w:i/>
                <w:sz w:val="28"/>
                <w:szCs w:val="28"/>
              </w:rPr>
              <w:t>-</w:t>
            </w:r>
            <w:r w:rsidR="00A77551" w:rsidRPr="00AE0165">
              <w:rPr>
                <w:bCs/>
                <w:i/>
                <w:sz w:val="28"/>
                <w:szCs w:val="28"/>
              </w:rPr>
              <w:t>льства</w:t>
            </w:r>
            <w:proofErr w:type="spellEnd"/>
          </w:p>
        </w:tc>
        <w:tc>
          <w:tcPr>
            <w:tcW w:w="3687" w:type="dxa"/>
          </w:tcPr>
          <w:p w:rsidR="00A77551" w:rsidRPr="00AE0165" w:rsidRDefault="00A77551" w:rsidP="00506DA2">
            <w:pPr>
              <w:pStyle w:val="Style12"/>
              <w:widowControl/>
              <w:spacing w:line="240" w:lineRule="auto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AE0165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 xml:space="preserve">Данный показатель определяет величину собственных оборотных средств, имеющуюся у предприятия в составе оборотных активов. Увеличение собственных оборотных средств </w:t>
            </w:r>
            <w:r w:rsidR="003B2C9E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характеризует</w:t>
            </w:r>
            <w:r w:rsidRPr="00AE0165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 xml:space="preserve"> о повышении деловой активности предприятия, а их уменьшение, наоборот, </w:t>
            </w:r>
            <w:r w:rsidR="00506DA2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Pr="00AE0165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снижени</w:t>
            </w:r>
            <w:r w:rsidR="00506DA2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и</w:t>
            </w:r>
            <w:r w:rsidRPr="00AE0165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 xml:space="preserve"> его д</w:t>
            </w:r>
            <w:r w:rsidR="003B2C9E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еловой активности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A77551" w:rsidRPr="00AE0165" w:rsidRDefault="00A77551" w:rsidP="00AE016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A77551" w:rsidRPr="00AE0165" w:rsidTr="00AE0165">
        <w:tc>
          <w:tcPr>
            <w:tcW w:w="1702" w:type="dxa"/>
            <w:vMerge w:val="restart"/>
            <w:vAlign w:val="center"/>
          </w:tcPr>
          <w:p w:rsidR="00A77551" w:rsidRPr="00AE0165" w:rsidRDefault="00A77551" w:rsidP="00AE0165">
            <w:pPr>
              <w:ind w:left="34" w:right="-108"/>
              <w:jc w:val="both"/>
              <w:rPr>
                <w:bCs/>
                <w:sz w:val="28"/>
                <w:szCs w:val="28"/>
              </w:rPr>
            </w:pPr>
            <w:r w:rsidRPr="00AE0165">
              <w:rPr>
                <w:bCs/>
                <w:sz w:val="28"/>
                <w:szCs w:val="28"/>
              </w:rPr>
              <w:t xml:space="preserve">Показатели </w:t>
            </w:r>
            <w:proofErr w:type="spellStart"/>
            <w:proofErr w:type="gramStart"/>
            <w:r w:rsidRPr="00AE0165">
              <w:rPr>
                <w:bCs/>
                <w:sz w:val="28"/>
                <w:szCs w:val="28"/>
              </w:rPr>
              <w:t>платежеспо</w:t>
            </w:r>
            <w:r w:rsidR="001675DE">
              <w:rPr>
                <w:bCs/>
                <w:sz w:val="28"/>
                <w:szCs w:val="28"/>
              </w:rPr>
              <w:t>-</w:t>
            </w:r>
            <w:r w:rsidRPr="00AE0165">
              <w:rPr>
                <w:bCs/>
                <w:sz w:val="28"/>
                <w:szCs w:val="28"/>
              </w:rPr>
              <w:t>собности</w:t>
            </w:r>
            <w:proofErr w:type="spellEnd"/>
            <w:proofErr w:type="gramEnd"/>
          </w:p>
        </w:tc>
        <w:tc>
          <w:tcPr>
            <w:tcW w:w="1700" w:type="dxa"/>
            <w:vAlign w:val="center"/>
          </w:tcPr>
          <w:p w:rsidR="00A77551" w:rsidRPr="00AE0165" w:rsidRDefault="00A77551" w:rsidP="00AE0165">
            <w:pPr>
              <w:tabs>
                <w:tab w:val="right" w:pos="1627"/>
              </w:tabs>
              <w:ind w:right="34"/>
              <w:jc w:val="both"/>
              <w:rPr>
                <w:bCs/>
                <w:sz w:val="28"/>
                <w:szCs w:val="28"/>
              </w:rPr>
            </w:pPr>
            <w:proofErr w:type="gramStart"/>
            <w:r w:rsidRPr="00AE0165">
              <w:rPr>
                <w:bCs/>
                <w:sz w:val="28"/>
                <w:szCs w:val="28"/>
              </w:rPr>
              <w:t>Маневрен</w:t>
            </w:r>
            <w:r w:rsidR="001675DE">
              <w:rPr>
                <w:bCs/>
                <w:sz w:val="28"/>
                <w:szCs w:val="28"/>
              </w:rPr>
              <w:t>-</w:t>
            </w:r>
            <w:proofErr w:type="spellStart"/>
            <w:r w:rsidRPr="00AE0165">
              <w:rPr>
                <w:bCs/>
                <w:sz w:val="28"/>
                <w:szCs w:val="28"/>
              </w:rPr>
              <w:t>ность</w:t>
            </w:r>
            <w:proofErr w:type="spellEnd"/>
            <w:proofErr w:type="gramEnd"/>
            <w:r w:rsidRPr="00AE016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E0165">
              <w:rPr>
                <w:bCs/>
                <w:sz w:val="28"/>
                <w:szCs w:val="28"/>
              </w:rPr>
              <w:t>собствен</w:t>
            </w:r>
            <w:r w:rsidR="001675DE">
              <w:rPr>
                <w:bCs/>
                <w:sz w:val="28"/>
                <w:szCs w:val="28"/>
              </w:rPr>
              <w:t>-</w:t>
            </w:r>
            <w:r w:rsidRPr="00AE0165">
              <w:rPr>
                <w:bCs/>
                <w:sz w:val="28"/>
                <w:szCs w:val="28"/>
              </w:rPr>
              <w:t>ного</w:t>
            </w:r>
            <w:proofErr w:type="spellEnd"/>
            <w:r w:rsidRPr="00AE0165">
              <w:rPr>
                <w:bCs/>
                <w:sz w:val="28"/>
                <w:szCs w:val="28"/>
              </w:rPr>
              <w:t xml:space="preserve"> </w:t>
            </w:r>
            <w:r w:rsidRPr="00AE0165">
              <w:rPr>
                <w:bCs/>
                <w:sz w:val="28"/>
                <w:szCs w:val="28"/>
              </w:rPr>
              <w:lastRenderedPageBreak/>
              <w:t>капитала</w:t>
            </w:r>
          </w:p>
          <w:p w:rsidR="00A77551" w:rsidRPr="00AE0165" w:rsidRDefault="00A77551" w:rsidP="00AE0165">
            <w:pPr>
              <w:tabs>
                <w:tab w:val="right" w:pos="1627"/>
              </w:tabs>
              <w:ind w:right="34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77551" w:rsidRPr="00AE0165" w:rsidRDefault="00A77551" w:rsidP="00FD5ADF">
            <w:pPr>
              <w:tabs>
                <w:tab w:val="right" w:pos="1734"/>
              </w:tabs>
              <w:ind w:right="33"/>
              <w:jc w:val="both"/>
              <w:rPr>
                <w:bCs/>
                <w:i/>
                <w:sz w:val="28"/>
                <w:szCs w:val="28"/>
              </w:rPr>
            </w:pPr>
            <w:r w:rsidRPr="00AE0165">
              <w:rPr>
                <w:bCs/>
                <w:i/>
                <w:sz w:val="28"/>
                <w:szCs w:val="28"/>
              </w:rPr>
              <w:lastRenderedPageBreak/>
              <w:t>Величин</w:t>
            </w:r>
            <w:r w:rsidR="00192AB0" w:rsidRPr="00AE0165">
              <w:rPr>
                <w:bCs/>
                <w:i/>
                <w:sz w:val="28"/>
                <w:szCs w:val="28"/>
              </w:rPr>
              <w:t xml:space="preserve">а </w:t>
            </w:r>
            <w:proofErr w:type="spellStart"/>
            <w:proofErr w:type="gramStart"/>
            <w:r w:rsidR="00192AB0" w:rsidRPr="00AE0165">
              <w:rPr>
                <w:bCs/>
                <w:i/>
                <w:sz w:val="28"/>
                <w:szCs w:val="28"/>
              </w:rPr>
              <w:t>собствен</w:t>
            </w:r>
            <w:r w:rsidR="001675DE">
              <w:rPr>
                <w:bCs/>
                <w:i/>
                <w:sz w:val="28"/>
                <w:szCs w:val="28"/>
              </w:rPr>
              <w:t>-</w:t>
            </w:r>
            <w:r w:rsidR="00192AB0" w:rsidRPr="00AE0165">
              <w:rPr>
                <w:bCs/>
                <w:i/>
                <w:sz w:val="28"/>
                <w:szCs w:val="28"/>
              </w:rPr>
              <w:t>ных</w:t>
            </w:r>
            <w:proofErr w:type="spellEnd"/>
            <w:proofErr w:type="gramEnd"/>
            <w:r w:rsidR="00192AB0" w:rsidRPr="00AE0165">
              <w:rPr>
                <w:bCs/>
                <w:i/>
                <w:sz w:val="28"/>
                <w:szCs w:val="28"/>
              </w:rPr>
              <w:t xml:space="preserve"> оборотных </w:t>
            </w:r>
            <w:r w:rsidR="00192AB0" w:rsidRPr="00AE0165">
              <w:rPr>
                <w:bCs/>
                <w:i/>
                <w:sz w:val="28"/>
                <w:szCs w:val="28"/>
              </w:rPr>
              <w:lastRenderedPageBreak/>
              <w:t>средств</w:t>
            </w:r>
            <w:r w:rsidRPr="00AE0165">
              <w:rPr>
                <w:bCs/>
                <w:i/>
                <w:sz w:val="28"/>
                <w:szCs w:val="28"/>
              </w:rPr>
              <w:t>/</w:t>
            </w:r>
            <w:r w:rsidR="001675DE">
              <w:rPr>
                <w:bCs/>
                <w:i/>
                <w:sz w:val="28"/>
                <w:szCs w:val="28"/>
              </w:rPr>
              <w:t xml:space="preserve"> </w:t>
            </w:r>
            <w:r w:rsidR="00FD5ADF">
              <w:rPr>
                <w:bCs/>
                <w:i/>
                <w:sz w:val="28"/>
                <w:szCs w:val="28"/>
              </w:rPr>
              <w:t>в</w:t>
            </w:r>
            <w:r w:rsidRPr="00AE0165">
              <w:rPr>
                <w:bCs/>
                <w:i/>
                <w:sz w:val="28"/>
                <w:szCs w:val="28"/>
              </w:rPr>
              <w:t xml:space="preserve">еличина </w:t>
            </w:r>
            <w:proofErr w:type="spellStart"/>
            <w:r w:rsidRPr="00AE0165">
              <w:rPr>
                <w:bCs/>
                <w:i/>
                <w:sz w:val="28"/>
                <w:szCs w:val="28"/>
              </w:rPr>
              <w:t>собствен</w:t>
            </w:r>
            <w:r w:rsidR="001675DE">
              <w:rPr>
                <w:bCs/>
                <w:i/>
                <w:sz w:val="28"/>
                <w:szCs w:val="28"/>
              </w:rPr>
              <w:t>-</w:t>
            </w:r>
            <w:r w:rsidRPr="00AE0165">
              <w:rPr>
                <w:bCs/>
                <w:i/>
                <w:sz w:val="28"/>
                <w:szCs w:val="28"/>
              </w:rPr>
              <w:t>ного</w:t>
            </w:r>
            <w:proofErr w:type="spellEnd"/>
            <w:r w:rsidRPr="00AE0165">
              <w:rPr>
                <w:bCs/>
                <w:i/>
                <w:sz w:val="28"/>
                <w:szCs w:val="28"/>
              </w:rPr>
              <w:t xml:space="preserve"> капитала</w:t>
            </w:r>
          </w:p>
        </w:tc>
        <w:tc>
          <w:tcPr>
            <w:tcW w:w="3687" w:type="dxa"/>
          </w:tcPr>
          <w:p w:rsidR="00A77551" w:rsidRPr="00AE0165" w:rsidRDefault="00A77551" w:rsidP="00AE0165">
            <w:pPr>
              <w:pStyle w:val="Style12"/>
              <w:widowControl/>
              <w:spacing w:line="240" w:lineRule="auto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AE0165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Данный коэффициент показывает, какая часть собственного капитала компании используется для </w:t>
            </w:r>
            <w:r w:rsidRPr="00AE0165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lastRenderedPageBreak/>
              <w:t>финансирования текущей деятельности, т.е. вложена в оборотные средства,</w:t>
            </w:r>
            <w:r w:rsidR="00FD5ADF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 xml:space="preserve"> а какая часть капитализирована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A77551" w:rsidRPr="00AE0165" w:rsidRDefault="00A77551" w:rsidP="00AE0165">
            <w:pPr>
              <w:tabs>
                <w:tab w:val="right" w:pos="1627"/>
              </w:tabs>
              <w:jc w:val="both"/>
              <w:rPr>
                <w:bCs/>
                <w:sz w:val="28"/>
                <w:szCs w:val="28"/>
              </w:rPr>
            </w:pPr>
            <w:r w:rsidRPr="00AE0165">
              <w:rPr>
                <w:b/>
                <w:bCs/>
                <w:sz w:val="28"/>
                <w:szCs w:val="28"/>
              </w:rPr>
              <w:lastRenderedPageBreak/>
              <w:t>&gt;0</w:t>
            </w:r>
          </w:p>
        </w:tc>
      </w:tr>
      <w:tr w:rsidR="00A77551" w:rsidRPr="00AE0165" w:rsidTr="00AE0165">
        <w:tc>
          <w:tcPr>
            <w:tcW w:w="1702" w:type="dxa"/>
            <w:vMerge/>
            <w:vAlign w:val="center"/>
          </w:tcPr>
          <w:p w:rsidR="00A77551" w:rsidRPr="00AE0165" w:rsidRDefault="00A77551" w:rsidP="00AE0165">
            <w:pPr>
              <w:ind w:left="-142" w:right="-108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A77551" w:rsidRPr="00AE0165" w:rsidRDefault="00A77551" w:rsidP="00AE0165">
            <w:pPr>
              <w:tabs>
                <w:tab w:val="right" w:pos="1627"/>
              </w:tabs>
              <w:ind w:right="34"/>
              <w:jc w:val="both"/>
              <w:rPr>
                <w:bCs/>
                <w:iCs/>
                <w:sz w:val="28"/>
                <w:szCs w:val="28"/>
              </w:rPr>
            </w:pPr>
            <w:proofErr w:type="spellStart"/>
            <w:proofErr w:type="gramStart"/>
            <w:r w:rsidRPr="00AE0165">
              <w:rPr>
                <w:bCs/>
                <w:iCs/>
                <w:sz w:val="28"/>
                <w:szCs w:val="28"/>
              </w:rPr>
              <w:t>Коэффи</w:t>
            </w:r>
            <w:r w:rsidR="001675DE">
              <w:rPr>
                <w:bCs/>
                <w:iCs/>
                <w:sz w:val="28"/>
                <w:szCs w:val="28"/>
              </w:rPr>
              <w:t>-</w:t>
            </w:r>
            <w:r w:rsidRPr="00AE0165">
              <w:rPr>
                <w:bCs/>
                <w:iCs/>
                <w:sz w:val="28"/>
                <w:szCs w:val="28"/>
              </w:rPr>
              <w:t>циент</w:t>
            </w:r>
            <w:proofErr w:type="spellEnd"/>
            <w:proofErr w:type="gramEnd"/>
            <w:r w:rsidRPr="00AE0165">
              <w:rPr>
                <w:bCs/>
                <w:iCs/>
                <w:sz w:val="28"/>
                <w:szCs w:val="28"/>
              </w:rPr>
              <w:t xml:space="preserve"> обеспечен</w:t>
            </w:r>
            <w:r w:rsidR="001675DE">
              <w:rPr>
                <w:bCs/>
                <w:iCs/>
                <w:sz w:val="28"/>
                <w:szCs w:val="28"/>
              </w:rPr>
              <w:t>-</w:t>
            </w:r>
            <w:proofErr w:type="spellStart"/>
            <w:r w:rsidRPr="00AE0165">
              <w:rPr>
                <w:bCs/>
                <w:iCs/>
                <w:sz w:val="28"/>
                <w:szCs w:val="28"/>
              </w:rPr>
              <w:t>ности</w:t>
            </w:r>
            <w:proofErr w:type="spellEnd"/>
            <w:r w:rsidRPr="00AE0165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AE0165">
              <w:rPr>
                <w:bCs/>
                <w:iCs/>
                <w:sz w:val="28"/>
                <w:szCs w:val="28"/>
              </w:rPr>
              <w:t>собствен</w:t>
            </w:r>
            <w:r w:rsidR="001675DE">
              <w:rPr>
                <w:bCs/>
                <w:iCs/>
                <w:sz w:val="28"/>
                <w:szCs w:val="28"/>
              </w:rPr>
              <w:t>-</w:t>
            </w:r>
            <w:r w:rsidRPr="00AE0165">
              <w:rPr>
                <w:bCs/>
                <w:iCs/>
                <w:sz w:val="28"/>
                <w:szCs w:val="28"/>
              </w:rPr>
              <w:t>ными</w:t>
            </w:r>
            <w:proofErr w:type="spellEnd"/>
            <w:r w:rsidRPr="00AE0165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AE0165">
              <w:rPr>
                <w:bCs/>
                <w:iCs/>
                <w:sz w:val="28"/>
                <w:szCs w:val="28"/>
              </w:rPr>
              <w:t>оборотны</w:t>
            </w:r>
            <w:proofErr w:type="spellEnd"/>
            <w:r w:rsidR="001675DE">
              <w:rPr>
                <w:bCs/>
                <w:iCs/>
                <w:sz w:val="28"/>
                <w:szCs w:val="28"/>
              </w:rPr>
              <w:t>-</w:t>
            </w:r>
            <w:r w:rsidRPr="00AE0165">
              <w:rPr>
                <w:bCs/>
                <w:iCs/>
                <w:sz w:val="28"/>
                <w:szCs w:val="28"/>
              </w:rPr>
              <w:t>ми средствами</w:t>
            </w:r>
          </w:p>
          <w:p w:rsidR="00A77551" w:rsidRPr="00AE0165" w:rsidRDefault="00A77551" w:rsidP="00AE0165">
            <w:pPr>
              <w:tabs>
                <w:tab w:val="right" w:pos="1627"/>
              </w:tabs>
              <w:ind w:right="34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77551" w:rsidRPr="00AE0165" w:rsidRDefault="00192AB0" w:rsidP="00D02B00">
            <w:pPr>
              <w:tabs>
                <w:tab w:val="right" w:pos="1627"/>
              </w:tabs>
              <w:ind w:right="33"/>
              <w:jc w:val="both"/>
              <w:rPr>
                <w:bCs/>
                <w:i/>
                <w:sz w:val="28"/>
                <w:szCs w:val="28"/>
              </w:rPr>
            </w:pPr>
            <w:proofErr w:type="spellStart"/>
            <w:proofErr w:type="gramStart"/>
            <w:r w:rsidRPr="00AE0165">
              <w:rPr>
                <w:bCs/>
                <w:i/>
                <w:sz w:val="28"/>
                <w:szCs w:val="28"/>
              </w:rPr>
              <w:t>Собствен</w:t>
            </w:r>
            <w:r w:rsidR="001675DE">
              <w:rPr>
                <w:bCs/>
                <w:i/>
                <w:sz w:val="28"/>
                <w:szCs w:val="28"/>
              </w:rPr>
              <w:t>-</w:t>
            </w:r>
            <w:r w:rsidRPr="00AE0165">
              <w:rPr>
                <w:bCs/>
                <w:i/>
                <w:sz w:val="28"/>
                <w:szCs w:val="28"/>
              </w:rPr>
              <w:t>ные</w:t>
            </w:r>
            <w:proofErr w:type="spellEnd"/>
            <w:proofErr w:type="gramEnd"/>
            <w:r w:rsidRPr="00AE0165">
              <w:rPr>
                <w:bCs/>
                <w:i/>
                <w:sz w:val="28"/>
                <w:szCs w:val="28"/>
              </w:rPr>
              <w:t xml:space="preserve"> оборотные средства/</w:t>
            </w:r>
            <w:r w:rsidR="001675DE">
              <w:rPr>
                <w:bCs/>
                <w:i/>
                <w:sz w:val="28"/>
                <w:szCs w:val="28"/>
              </w:rPr>
              <w:t xml:space="preserve"> </w:t>
            </w:r>
            <w:r w:rsidR="00D02B00">
              <w:rPr>
                <w:bCs/>
                <w:i/>
                <w:sz w:val="28"/>
                <w:szCs w:val="28"/>
              </w:rPr>
              <w:t>о</w:t>
            </w:r>
            <w:r w:rsidR="00A77551" w:rsidRPr="00AE0165">
              <w:rPr>
                <w:bCs/>
                <w:i/>
                <w:sz w:val="28"/>
                <w:szCs w:val="28"/>
              </w:rPr>
              <w:t>боротные активы</w:t>
            </w:r>
          </w:p>
        </w:tc>
        <w:tc>
          <w:tcPr>
            <w:tcW w:w="3687" w:type="dxa"/>
          </w:tcPr>
          <w:p w:rsidR="00A77551" w:rsidRPr="00AE0165" w:rsidRDefault="00A77551" w:rsidP="00467524">
            <w:pPr>
              <w:pStyle w:val="Style12"/>
              <w:widowControl/>
              <w:spacing w:line="240" w:lineRule="auto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AE0165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В финансовом плане текущая деятельность компании выражается в постоянной трансформации краткосрочных активов и пассивов. Любые активы успешно функционирующего предприятия имеют два источника финансирования: собственные и привлеченные. Если на предприятии наблюдается недостато</w:t>
            </w:r>
            <w:r w:rsidR="00467524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к собственных оборотных средств</w:t>
            </w:r>
            <w:r w:rsidR="004572AD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,</w:t>
            </w:r>
            <w:r w:rsidR="00467524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0165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это предприятие имеет, как правило, неудовлетворительную структуру баланса, неустойчивое финансовое состояние. Наличие собственных оборотных средств является одним из важных показателей финансовой устойчивости организации, отсутствие собственного оборотного капитала свидетельствует о том, что все оборотные средства организации сформиро</w:t>
            </w:r>
            <w:r w:rsidR="00B349FD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ваны за счет заемных источников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A77551" w:rsidRPr="00AE0165" w:rsidRDefault="00A77551" w:rsidP="00AE0165">
            <w:pPr>
              <w:tabs>
                <w:tab w:val="right" w:pos="1627"/>
              </w:tabs>
              <w:jc w:val="both"/>
              <w:rPr>
                <w:bCs/>
                <w:sz w:val="28"/>
                <w:szCs w:val="28"/>
              </w:rPr>
            </w:pPr>
            <w:r w:rsidRPr="00AE0165">
              <w:rPr>
                <w:b/>
                <w:bCs/>
                <w:sz w:val="28"/>
                <w:szCs w:val="28"/>
              </w:rPr>
              <w:t>&gt;0,1</w:t>
            </w:r>
          </w:p>
        </w:tc>
      </w:tr>
    </w:tbl>
    <w:p w:rsidR="00A77551" w:rsidRPr="00AE0165" w:rsidRDefault="00A77551" w:rsidP="00AE0165">
      <w:pPr>
        <w:spacing w:after="0" w:line="240" w:lineRule="auto"/>
        <w:ind w:right="30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7551" w:rsidRPr="00AE0165" w:rsidRDefault="003E735E" w:rsidP="00AE0165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0165">
        <w:rPr>
          <w:rFonts w:ascii="Times New Roman" w:hAnsi="Times New Roman" w:cs="Times New Roman"/>
          <w:bCs/>
          <w:i/>
          <w:sz w:val="28"/>
          <w:szCs w:val="28"/>
        </w:rPr>
        <w:t>б</w:t>
      </w:r>
      <w:r w:rsidR="00FE19DE" w:rsidRPr="00AE0165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="00B349FD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587D9B">
        <w:rPr>
          <w:rFonts w:ascii="Times New Roman" w:hAnsi="Times New Roman" w:cs="Times New Roman"/>
          <w:bCs/>
          <w:i/>
          <w:sz w:val="28"/>
          <w:szCs w:val="28"/>
        </w:rPr>
        <w:t>п</w:t>
      </w:r>
      <w:r w:rsidR="00A77551" w:rsidRPr="00AE0165">
        <w:rPr>
          <w:rFonts w:ascii="Times New Roman" w:hAnsi="Times New Roman" w:cs="Times New Roman"/>
          <w:bCs/>
          <w:i/>
          <w:sz w:val="28"/>
          <w:szCs w:val="28"/>
        </w:rPr>
        <w:t>оказатели финансовой устойчивости</w:t>
      </w:r>
      <w:r w:rsidR="001F34CC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A77551" w:rsidRDefault="00A77551" w:rsidP="00AE0165">
      <w:pPr>
        <w:pStyle w:val="a5"/>
        <w:spacing w:after="0" w:line="240" w:lineRule="auto"/>
        <w:ind w:left="0" w:right="-2" w:firstLine="709"/>
        <w:jc w:val="both"/>
        <w:rPr>
          <w:rStyle w:val="FontStyle128"/>
          <w:rFonts w:ascii="Times New Roman" w:hAnsi="Times New Roman" w:cs="Times New Roman"/>
          <w:sz w:val="28"/>
          <w:szCs w:val="28"/>
        </w:rPr>
      </w:pPr>
      <w:r w:rsidRPr="00AE0165">
        <w:rPr>
          <w:rStyle w:val="FontStyle128"/>
          <w:rFonts w:ascii="Times New Roman" w:hAnsi="Times New Roman" w:cs="Times New Roman"/>
          <w:sz w:val="28"/>
          <w:szCs w:val="28"/>
        </w:rPr>
        <w:t xml:space="preserve">Одной из основных характеристик финансового состояния </w:t>
      </w:r>
      <w:r w:rsidR="00900AF5">
        <w:rPr>
          <w:rStyle w:val="FontStyle128"/>
          <w:rFonts w:ascii="Times New Roman" w:hAnsi="Times New Roman" w:cs="Times New Roman"/>
          <w:sz w:val="28"/>
          <w:szCs w:val="28"/>
        </w:rPr>
        <w:t>юридического лица</w:t>
      </w:r>
      <w:r w:rsidRPr="00AE0165">
        <w:rPr>
          <w:rStyle w:val="FontStyle128"/>
          <w:rFonts w:ascii="Times New Roman" w:hAnsi="Times New Roman" w:cs="Times New Roman"/>
          <w:sz w:val="28"/>
          <w:szCs w:val="28"/>
        </w:rPr>
        <w:t xml:space="preserve"> является его стабильность с позиции долгосрочной перспективы. Способность хозяйствующего субъекта своевременно </w:t>
      </w:r>
      <w:r w:rsidRPr="00AE0165">
        <w:rPr>
          <w:rStyle w:val="FontStyle128"/>
          <w:rFonts w:ascii="Times New Roman" w:hAnsi="Times New Roman" w:cs="Times New Roman"/>
          <w:sz w:val="28"/>
          <w:szCs w:val="28"/>
        </w:rPr>
        <w:lastRenderedPageBreak/>
        <w:t xml:space="preserve">отвечать по своим долгосрочным займам свидетельствует об его финансовой устойчивости в долгосрочной перспективе. В связи с </w:t>
      </w:r>
      <w:r w:rsidR="001F34CC">
        <w:rPr>
          <w:rStyle w:val="FontStyle128"/>
          <w:rFonts w:ascii="Times New Roman" w:hAnsi="Times New Roman" w:cs="Times New Roman"/>
          <w:sz w:val="28"/>
          <w:szCs w:val="28"/>
        </w:rPr>
        <w:t>этим</w:t>
      </w:r>
      <w:r w:rsidRPr="00AE0165">
        <w:rPr>
          <w:rStyle w:val="FontStyle128"/>
          <w:rFonts w:ascii="Times New Roman" w:hAnsi="Times New Roman" w:cs="Times New Roman"/>
          <w:sz w:val="28"/>
          <w:szCs w:val="28"/>
        </w:rPr>
        <w:t xml:space="preserve"> мировая учетно-аналитическая практика разработала ряд систем показателей для оценки финансовой устойчивости предприятия.</w:t>
      </w:r>
    </w:p>
    <w:p w:rsidR="009773E3" w:rsidRPr="00AE0165" w:rsidRDefault="009773E3" w:rsidP="00AE0165">
      <w:pPr>
        <w:pStyle w:val="a5"/>
        <w:spacing w:after="0" w:line="240" w:lineRule="auto"/>
        <w:ind w:left="0" w:right="-2" w:firstLine="709"/>
        <w:jc w:val="both"/>
        <w:rPr>
          <w:rStyle w:val="FontStyle128"/>
          <w:rFonts w:ascii="Times New Roman" w:hAnsi="Times New Roman" w:cs="Times New Roman"/>
          <w:sz w:val="28"/>
          <w:szCs w:val="28"/>
        </w:rPr>
      </w:pPr>
    </w:p>
    <w:p w:rsidR="00D71536" w:rsidRPr="00AE0165" w:rsidRDefault="00D71536" w:rsidP="00AE0165">
      <w:pPr>
        <w:shd w:val="clear" w:color="auto" w:fill="FFFFFF"/>
        <w:spacing w:after="0" w:line="240" w:lineRule="auto"/>
        <w:ind w:left="150" w:right="150" w:firstLine="55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Таблица 2.</w:t>
      </w:r>
    </w:p>
    <w:p w:rsidR="00D71536" w:rsidRDefault="00D71536" w:rsidP="00AE0165">
      <w:pPr>
        <w:shd w:val="clear" w:color="auto" w:fill="FFFFFF"/>
        <w:spacing w:after="0" w:line="240" w:lineRule="auto"/>
        <w:ind w:left="150" w:right="150" w:firstLine="55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A104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Методика определения </w:t>
      </w:r>
      <w:r w:rsidR="00E500E7" w:rsidRPr="001A104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кредитоспособности</w:t>
      </w:r>
      <w:r w:rsidR="001A10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E01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заявителя/заемщика (юридического лица)</w:t>
      </w:r>
      <w:r w:rsidR="00E500E7" w:rsidRPr="00AE01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долг</w:t>
      </w:r>
      <w:r w:rsidRPr="00AE01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осрочной перспективе</w:t>
      </w:r>
    </w:p>
    <w:p w:rsidR="009773E3" w:rsidRPr="00AE0165" w:rsidRDefault="009773E3" w:rsidP="00AE0165">
      <w:pPr>
        <w:shd w:val="clear" w:color="auto" w:fill="FFFFFF"/>
        <w:spacing w:after="0" w:line="240" w:lineRule="auto"/>
        <w:ind w:left="150" w:right="150" w:firstLine="55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tbl>
      <w:tblPr>
        <w:tblStyle w:val="a6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5"/>
        <w:gridCol w:w="1843"/>
        <w:gridCol w:w="1842"/>
        <w:gridCol w:w="3969"/>
        <w:gridCol w:w="850"/>
      </w:tblGrid>
      <w:tr w:rsidR="00A77551" w:rsidRPr="00AE0165" w:rsidTr="00AE0165">
        <w:trPr>
          <w:trHeight w:val="353"/>
          <w:tblHeader/>
        </w:trPr>
        <w:tc>
          <w:tcPr>
            <w:tcW w:w="1135" w:type="dxa"/>
            <w:vAlign w:val="center"/>
          </w:tcPr>
          <w:p w:rsidR="00A77551" w:rsidRPr="00AE0165" w:rsidRDefault="00A77551" w:rsidP="00AE0165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AE0165">
              <w:rPr>
                <w:b/>
                <w:bCs/>
                <w:sz w:val="28"/>
                <w:szCs w:val="28"/>
              </w:rPr>
              <w:t>Наиме</w:t>
            </w:r>
            <w:proofErr w:type="spellEnd"/>
            <w:r w:rsidR="001675DE">
              <w:rPr>
                <w:b/>
                <w:bCs/>
                <w:sz w:val="28"/>
                <w:szCs w:val="28"/>
              </w:rPr>
              <w:t>-</w:t>
            </w:r>
            <w:r w:rsidRPr="00AE0165">
              <w:rPr>
                <w:b/>
                <w:bCs/>
                <w:sz w:val="28"/>
                <w:szCs w:val="28"/>
              </w:rPr>
              <w:t>нова</w:t>
            </w:r>
            <w:r w:rsidR="00D71536" w:rsidRPr="00AE0165">
              <w:rPr>
                <w:b/>
                <w:bCs/>
                <w:sz w:val="28"/>
                <w:szCs w:val="28"/>
              </w:rPr>
              <w:t>-</w:t>
            </w:r>
            <w:proofErr w:type="spellStart"/>
            <w:r w:rsidRPr="00AE0165">
              <w:rPr>
                <w:b/>
                <w:bCs/>
                <w:sz w:val="28"/>
                <w:szCs w:val="28"/>
              </w:rPr>
              <w:t>ние</w:t>
            </w:r>
            <w:proofErr w:type="spellEnd"/>
            <w:r w:rsidRPr="00AE0165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AE0165">
              <w:rPr>
                <w:b/>
                <w:bCs/>
                <w:sz w:val="28"/>
                <w:szCs w:val="28"/>
              </w:rPr>
              <w:t>показа</w:t>
            </w:r>
            <w:r w:rsidR="001675DE">
              <w:rPr>
                <w:b/>
                <w:bCs/>
                <w:sz w:val="28"/>
                <w:szCs w:val="28"/>
              </w:rPr>
              <w:t>-</w:t>
            </w:r>
            <w:r w:rsidRPr="00AE0165">
              <w:rPr>
                <w:b/>
                <w:bCs/>
                <w:sz w:val="28"/>
                <w:szCs w:val="28"/>
              </w:rPr>
              <w:t>теля</w:t>
            </w:r>
            <w:proofErr w:type="gramEnd"/>
          </w:p>
        </w:tc>
        <w:tc>
          <w:tcPr>
            <w:tcW w:w="1843" w:type="dxa"/>
            <w:vAlign w:val="center"/>
          </w:tcPr>
          <w:p w:rsidR="00A77551" w:rsidRPr="00AE0165" w:rsidRDefault="00A77551" w:rsidP="00AE0165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AE0165">
              <w:rPr>
                <w:b/>
                <w:bCs/>
                <w:sz w:val="28"/>
                <w:szCs w:val="28"/>
              </w:rPr>
              <w:t>Коэффи</w:t>
            </w:r>
            <w:r w:rsidR="001675DE">
              <w:rPr>
                <w:b/>
                <w:bCs/>
                <w:sz w:val="28"/>
                <w:szCs w:val="28"/>
              </w:rPr>
              <w:t>-</w:t>
            </w:r>
            <w:r w:rsidRPr="00AE0165">
              <w:rPr>
                <w:b/>
                <w:bCs/>
                <w:sz w:val="28"/>
                <w:szCs w:val="28"/>
              </w:rPr>
              <w:t>циенты</w:t>
            </w:r>
            <w:proofErr w:type="spellEnd"/>
            <w:proofErr w:type="gramEnd"/>
          </w:p>
        </w:tc>
        <w:tc>
          <w:tcPr>
            <w:tcW w:w="1842" w:type="dxa"/>
            <w:vAlign w:val="center"/>
          </w:tcPr>
          <w:p w:rsidR="00A77551" w:rsidRPr="00AE0165" w:rsidRDefault="00A77551" w:rsidP="00AE0165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r w:rsidRPr="00AE0165">
              <w:rPr>
                <w:b/>
                <w:bCs/>
                <w:sz w:val="28"/>
                <w:szCs w:val="28"/>
              </w:rPr>
              <w:t>Формула исчисления</w:t>
            </w:r>
          </w:p>
        </w:tc>
        <w:tc>
          <w:tcPr>
            <w:tcW w:w="3969" w:type="dxa"/>
            <w:vAlign w:val="center"/>
          </w:tcPr>
          <w:p w:rsidR="00A77551" w:rsidRPr="00AE0165" w:rsidRDefault="00A77551" w:rsidP="00AE0165">
            <w:pPr>
              <w:ind w:right="301"/>
              <w:jc w:val="center"/>
              <w:rPr>
                <w:b/>
                <w:bCs/>
                <w:sz w:val="28"/>
                <w:szCs w:val="28"/>
              </w:rPr>
            </w:pPr>
            <w:r w:rsidRPr="00AE0165">
              <w:rPr>
                <w:b/>
                <w:bCs/>
                <w:sz w:val="28"/>
                <w:szCs w:val="28"/>
              </w:rPr>
              <w:t>Краткая характеристика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77551" w:rsidRPr="00AE0165" w:rsidRDefault="003E735E" w:rsidP="00AE0165">
            <w:pPr>
              <w:ind w:left="-142" w:right="-108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AE0165">
              <w:rPr>
                <w:b/>
                <w:bCs/>
                <w:sz w:val="28"/>
                <w:szCs w:val="28"/>
              </w:rPr>
              <w:t>Пре</w:t>
            </w:r>
            <w:r w:rsidR="001675DE">
              <w:rPr>
                <w:b/>
                <w:bCs/>
                <w:sz w:val="28"/>
                <w:szCs w:val="28"/>
              </w:rPr>
              <w:t>-</w:t>
            </w:r>
            <w:r w:rsidRPr="00AE0165">
              <w:rPr>
                <w:b/>
                <w:bCs/>
                <w:sz w:val="28"/>
                <w:szCs w:val="28"/>
              </w:rPr>
              <w:t>дел</w:t>
            </w:r>
            <w:proofErr w:type="gramEnd"/>
          </w:p>
        </w:tc>
      </w:tr>
      <w:tr w:rsidR="00A77551" w:rsidRPr="00AE0165" w:rsidTr="00AE0165">
        <w:trPr>
          <w:trHeight w:val="524"/>
        </w:trPr>
        <w:tc>
          <w:tcPr>
            <w:tcW w:w="1135" w:type="dxa"/>
            <w:vAlign w:val="center"/>
          </w:tcPr>
          <w:p w:rsidR="00A77551" w:rsidRPr="00AE0165" w:rsidRDefault="00A77551" w:rsidP="00AE0165">
            <w:pPr>
              <w:ind w:left="34" w:right="-108"/>
              <w:jc w:val="both"/>
              <w:rPr>
                <w:bCs/>
                <w:sz w:val="28"/>
                <w:szCs w:val="28"/>
              </w:rPr>
            </w:pPr>
            <w:proofErr w:type="gramStart"/>
            <w:r w:rsidRPr="00AE0165">
              <w:rPr>
                <w:bCs/>
                <w:sz w:val="28"/>
                <w:szCs w:val="28"/>
              </w:rPr>
              <w:t>Показа</w:t>
            </w:r>
            <w:r w:rsidR="001675DE">
              <w:rPr>
                <w:bCs/>
                <w:sz w:val="28"/>
                <w:szCs w:val="28"/>
              </w:rPr>
              <w:t>-</w:t>
            </w:r>
            <w:proofErr w:type="spellStart"/>
            <w:r w:rsidRPr="00AE0165">
              <w:rPr>
                <w:bCs/>
                <w:sz w:val="28"/>
                <w:szCs w:val="28"/>
              </w:rPr>
              <w:t>тели</w:t>
            </w:r>
            <w:proofErr w:type="spellEnd"/>
            <w:proofErr w:type="gramEnd"/>
            <w:r w:rsidRPr="00AE016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E0165">
              <w:rPr>
                <w:bCs/>
                <w:sz w:val="28"/>
                <w:szCs w:val="28"/>
              </w:rPr>
              <w:t>финан</w:t>
            </w:r>
            <w:proofErr w:type="spellEnd"/>
            <w:r w:rsidR="001675DE">
              <w:rPr>
                <w:bCs/>
                <w:sz w:val="28"/>
                <w:szCs w:val="28"/>
              </w:rPr>
              <w:t>-</w:t>
            </w:r>
            <w:r w:rsidRPr="00AE0165">
              <w:rPr>
                <w:bCs/>
                <w:sz w:val="28"/>
                <w:szCs w:val="28"/>
              </w:rPr>
              <w:t>совой устой</w:t>
            </w:r>
            <w:r w:rsidR="001675DE">
              <w:rPr>
                <w:bCs/>
                <w:sz w:val="28"/>
                <w:szCs w:val="28"/>
              </w:rPr>
              <w:t>-</w:t>
            </w:r>
            <w:proofErr w:type="spellStart"/>
            <w:r w:rsidRPr="00AE0165">
              <w:rPr>
                <w:bCs/>
                <w:sz w:val="28"/>
                <w:szCs w:val="28"/>
              </w:rPr>
              <w:t>чивости</w:t>
            </w:r>
            <w:proofErr w:type="spellEnd"/>
          </w:p>
        </w:tc>
        <w:tc>
          <w:tcPr>
            <w:tcW w:w="1843" w:type="dxa"/>
            <w:vAlign w:val="center"/>
          </w:tcPr>
          <w:p w:rsidR="00A77551" w:rsidRPr="00AE0165" w:rsidRDefault="00A77551" w:rsidP="00AE0165">
            <w:pPr>
              <w:tabs>
                <w:tab w:val="right" w:pos="1627"/>
              </w:tabs>
              <w:ind w:right="-108"/>
              <w:jc w:val="both"/>
              <w:rPr>
                <w:bCs/>
                <w:sz w:val="28"/>
                <w:szCs w:val="28"/>
              </w:rPr>
            </w:pPr>
            <w:r w:rsidRPr="00AE0165">
              <w:rPr>
                <w:bCs/>
                <w:sz w:val="28"/>
                <w:szCs w:val="28"/>
              </w:rPr>
              <w:t>Коэффициент автономии</w:t>
            </w:r>
          </w:p>
        </w:tc>
        <w:tc>
          <w:tcPr>
            <w:tcW w:w="1842" w:type="dxa"/>
            <w:vAlign w:val="center"/>
          </w:tcPr>
          <w:p w:rsidR="00A77551" w:rsidRPr="00AE0165" w:rsidRDefault="003E735E" w:rsidP="00592FDB">
            <w:pPr>
              <w:ind w:left="33"/>
              <w:jc w:val="both"/>
              <w:rPr>
                <w:bCs/>
                <w:i/>
                <w:sz w:val="28"/>
                <w:szCs w:val="28"/>
              </w:rPr>
            </w:pPr>
            <w:proofErr w:type="spellStart"/>
            <w:proofErr w:type="gramStart"/>
            <w:r w:rsidRPr="00AE0165">
              <w:rPr>
                <w:bCs/>
                <w:i/>
                <w:sz w:val="28"/>
                <w:szCs w:val="28"/>
              </w:rPr>
              <w:t>Собствен</w:t>
            </w:r>
            <w:r w:rsidR="001675DE">
              <w:rPr>
                <w:bCs/>
                <w:i/>
                <w:sz w:val="28"/>
                <w:szCs w:val="28"/>
              </w:rPr>
              <w:t>-</w:t>
            </w:r>
            <w:r w:rsidRPr="00AE0165">
              <w:rPr>
                <w:bCs/>
                <w:i/>
                <w:sz w:val="28"/>
                <w:szCs w:val="28"/>
              </w:rPr>
              <w:t>ный</w:t>
            </w:r>
            <w:proofErr w:type="spellEnd"/>
            <w:proofErr w:type="gramEnd"/>
            <w:r w:rsidRPr="00AE0165">
              <w:rPr>
                <w:bCs/>
                <w:i/>
                <w:sz w:val="28"/>
                <w:szCs w:val="28"/>
              </w:rPr>
              <w:t xml:space="preserve"> капитал/</w:t>
            </w:r>
            <w:r w:rsidR="001675DE">
              <w:rPr>
                <w:bCs/>
                <w:i/>
                <w:sz w:val="28"/>
                <w:szCs w:val="28"/>
              </w:rPr>
              <w:t xml:space="preserve"> </w:t>
            </w:r>
            <w:r w:rsidR="00592FDB">
              <w:rPr>
                <w:bCs/>
                <w:i/>
                <w:sz w:val="28"/>
                <w:szCs w:val="28"/>
              </w:rPr>
              <w:t>и</w:t>
            </w:r>
            <w:r w:rsidR="00A77551" w:rsidRPr="00AE0165">
              <w:rPr>
                <w:bCs/>
                <w:i/>
                <w:sz w:val="28"/>
                <w:szCs w:val="28"/>
              </w:rPr>
              <w:t>тог баланса</w:t>
            </w:r>
          </w:p>
        </w:tc>
        <w:tc>
          <w:tcPr>
            <w:tcW w:w="3969" w:type="dxa"/>
          </w:tcPr>
          <w:p w:rsidR="00A77551" w:rsidRPr="00AE0165" w:rsidRDefault="00A77551" w:rsidP="00AE0165">
            <w:pPr>
              <w:pStyle w:val="Style12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0165">
              <w:rPr>
                <w:rFonts w:ascii="Times New Roman" w:hAnsi="Times New Roman" w:cs="Times New Roman"/>
                <w:sz w:val="28"/>
                <w:szCs w:val="28"/>
              </w:rPr>
              <w:t>Коэффициент отражает долю собственных сре</w:t>
            </w:r>
            <w:proofErr w:type="gramStart"/>
            <w:r w:rsidRPr="00AE0165">
              <w:rPr>
                <w:rFonts w:ascii="Times New Roman" w:hAnsi="Times New Roman" w:cs="Times New Roman"/>
                <w:sz w:val="28"/>
                <w:szCs w:val="28"/>
              </w:rPr>
              <w:t>дств в п</w:t>
            </w:r>
            <w:proofErr w:type="gramEnd"/>
            <w:r w:rsidRPr="00AE0165">
              <w:rPr>
                <w:rFonts w:ascii="Times New Roman" w:hAnsi="Times New Roman" w:cs="Times New Roman"/>
                <w:sz w:val="28"/>
                <w:szCs w:val="28"/>
              </w:rPr>
              <w:t>ассивах предприятия и представляет интерес и для собственников, и для кредиторов. Считается, что доля собственных сре</w:t>
            </w:r>
            <w:proofErr w:type="gramStart"/>
            <w:r w:rsidRPr="00AE0165">
              <w:rPr>
                <w:rFonts w:ascii="Times New Roman" w:hAnsi="Times New Roman" w:cs="Times New Roman"/>
                <w:sz w:val="28"/>
                <w:szCs w:val="28"/>
              </w:rPr>
              <w:t>дств в п</w:t>
            </w:r>
            <w:proofErr w:type="gramEnd"/>
            <w:r w:rsidRPr="00AE0165">
              <w:rPr>
                <w:rFonts w:ascii="Times New Roman" w:hAnsi="Times New Roman" w:cs="Times New Roman"/>
                <w:sz w:val="28"/>
                <w:szCs w:val="28"/>
              </w:rPr>
              <w:t>ассивах должна превышать долю заемных средств. Высокий коэффициент автономии сокращает финансовый риск и дает возможность привлекать дополнительные средства со стороны. Но слишком большая величина может свидетельствовать и о неумении привлекать кредитные ресурсы. Изменения коэффициента могут указывать на расширение или сокращение деятел</w:t>
            </w:r>
            <w:r w:rsidR="00592FDB">
              <w:rPr>
                <w:rFonts w:ascii="Times New Roman" w:hAnsi="Times New Roman" w:cs="Times New Roman"/>
                <w:sz w:val="28"/>
                <w:szCs w:val="28"/>
              </w:rPr>
              <w:t>ьности предприятия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77551" w:rsidRPr="00AE0165" w:rsidRDefault="00A77551" w:rsidP="00B52FBE">
            <w:pPr>
              <w:jc w:val="center"/>
              <w:rPr>
                <w:b/>
                <w:bCs/>
                <w:sz w:val="28"/>
                <w:szCs w:val="28"/>
              </w:rPr>
            </w:pPr>
            <w:r w:rsidRPr="00AE0165">
              <w:rPr>
                <w:b/>
                <w:bCs/>
                <w:sz w:val="28"/>
                <w:szCs w:val="28"/>
              </w:rPr>
              <w:t>&gt;0,5</w:t>
            </w:r>
          </w:p>
        </w:tc>
      </w:tr>
      <w:tr w:rsidR="00A77551" w:rsidRPr="00AE0165" w:rsidTr="00AE0165">
        <w:tc>
          <w:tcPr>
            <w:tcW w:w="1135" w:type="dxa"/>
            <w:vMerge w:val="restart"/>
            <w:vAlign w:val="center"/>
          </w:tcPr>
          <w:p w:rsidR="00A77551" w:rsidRPr="00AE0165" w:rsidRDefault="00F27D85" w:rsidP="00F27D85">
            <w:pPr>
              <w:ind w:left="34"/>
              <w:jc w:val="both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Пок</w:t>
            </w:r>
            <w:r w:rsidR="00A77551" w:rsidRPr="00AE0165">
              <w:rPr>
                <w:bCs/>
                <w:sz w:val="28"/>
                <w:szCs w:val="28"/>
              </w:rPr>
              <w:t>а</w:t>
            </w:r>
            <w:r w:rsidR="00795BB3">
              <w:rPr>
                <w:bCs/>
                <w:sz w:val="28"/>
                <w:szCs w:val="28"/>
              </w:rPr>
              <w:t>-</w:t>
            </w:r>
            <w:proofErr w:type="spellStart"/>
            <w:r w:rsidR="00A77551" w:rsidRPr="00AE0165">
              <w:rPr>
                <w:bCs/>
                <w:sz w:val="28"/>
                <w:szCs w:val="28"/>
              </w:rPr>
              <w:t>затели</w:t>
            </w:r>
            <w:proofErr w:type="spellEnd"/>
            <w:proofErr w:type="gram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77551" w:rsidRPr="00AE0165">
              <w:rPr>
                <w:bCs/>
                <w:sz w:val="28"/>
                <w:szCs w:val="28"/>
              </w:rPr>
              <w:t>финан</w:t>
            </w:r>
            <w:proofErr w:type="spellEnd"/>
            <w:r>
              <w:rPr>
                <w:bCs/>
                <w:sz w:val="28"/>
                <w:szCs w:val="28"/>
              </w:rPr>
              <w:t>-</w:t>
            </w:r>
            <w:r w:rsidR="00A77551" w:rsidRPr="00AE0165">
              <w:rPr>
                <w:bCs/>
                <w:sz w:val="28"/>
                <w:szCs w:val="28"/>
              </w:rPr>
              <w:t>совой устой</w:t>
            </w:r>
            <w:r>
              <w:rPr>
                <w:bCs/>
                <w:sz w:val="28"/>
                <w:szCs w:val="28"/>
              </w:rPr>
              <w:t>-</w:t>
            </w:r>
            <w:proofErr w:type="spellStart"/>
            <w:r w:rsidR="00A77551" w:rsidRPr="00AE0165">
              <w:rPr>
                <w:bCs/>
                <w:sz w:val="28"/>
                <w:szCs w:val="28"/>
              </w:rPr>
              <w:t>чи</w:t>
            </w:r>
            <w:proofErr w:type="spellEnd"/>
            <w:r w:rsidR="001912AD" w:rsidRPr="00AE0165">
              <w:rPr>
                <w:bCs/>
                <w:sz w:val="28"/>
                <w:szCs w:val="28"/>
              </w:rPr>
              <w:t>-</w:t>
            </w:r>
            <w:proofErr w:type="spellStart"/>
            <w:r w:rsidR="00A77551" w:rsidRPr="00AE0165">
              <w:rPr>
                <w:bCs/>
                <w:sz w:val="28"/>
                <w:szCs w:val="28"/>
              </w:rPr>
              <w:t>вости</w:t>
            </w:r>
            <w:proofErr w:type="spellEnd"/>
          </w:p>
        </w:tc>
        <w:tc>
          <w:tcPr>
            <w:tcW w:w="1843" w:type="dxa"/>
            <w:vAlign w:val="center"/>
          </w:tcPr>
          <w:p w:rsidR="00A77551" w:rsidRPr="00AE0165" w:rsidRDefault="00A77551" w:rsidP="00592FDB">
            <w:pPr>
              <w:tabs>
                <w:tab w:val="right" w:pos="1627"/>
              </w:tabs>
              <w:ind w:right="-108"/>
              <w:jc w:val="both"/>
              <w:rPr>
                <w:bCs/>
                <w:sz w:val="28"/>
                <w:szCs w:val="28"/>
              </w:rPr>
            </w:pPr>
            <w:r w:rsidRPr="00AE0165">
              <w:rPr>
                <w:bCs/>
                <w:sz w:val="28"/>
                <w:szCs w:val="28"/>
              </w:rPr>
              <w:t>Коэффициент соотношения собственных и заемных средств (</w:t>
            </w:r>
            <w:proofErr w:type="spellStart"/>
            <w:proofErr w:type="gramStart"/>
            <w:r w:rsidR="00592FDB">
              <w:rPr>
                <w:bCs/>
                <w:sz w:val="28"/>
                <w:szCs w:val="28"/>
              </w:rPr>
              <w:t>к</w:t>
            </w:r>
            <w:r w:rsidRPr="00AE0165">
              <w:rPr>
                <w:bCs/>
                <w:sz w:val="28"/>
                <w:szCs w:val="28"/>
              </w:rPr>
              <w:t>оэффи</w:t>
            </w:r>
            <w:r w:rsidR="001675DE">
              <w:rPr>
                <w:bCs/>
                <w:sz w:val="28"/>
                <w:szCs w:val="28"/>
              </w:rPr>
              <w:t>-</w:t>
            </w:r>
            <w:r w:rsidRPr="00AE0165">
              <w:rPr>
                <w:bCs/>
                <w:sz w:val="28"/>
                <w:szCs w:val="28"/>
              </w:rPr>
              <w:t>циент</w:t>
            </w:r>
            <w:proofErr w:type="spellEnd"/>
            <w:proofErr w:type="gramEnd"/>
            <w:r w:rsidRPr="00AE016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E0165">
              <w:rPr>
                <w:bCs/>
                <w:sz w:val="28"/>
                <w:szCs w:val="28"/>
              </w:rPr>
              <w:lastRenderedPageBreak/>
              <w:t>капитализа</w:t>
            </w:r>
            <w:r w:rsidR="001675DE">
              <w:rPr>
                <w:bCs/>
                <w:sz w:val="28"/>
                <w:szCs w:val="28"/>
              </w:rPr>
              <w:t>-</w:t>
            </w:r>
            <w:r w:rsidRPr="00AE0165">
              <w:rPr>
                <w:bCs/>
                <w:sz w:val="28"/>
                <w:szCs w:val="28"/>
              </w:rPr>
              <w:t>ции</w:t>
            </w:r>
            <w:proofErr w:type="spellEnd"/>
            <w:r w:rsidRPr="00AE0165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842" w:type="dxa"/>
            <w:vAlign w:val="center"/>
          </w:tcPr>
          <w:p w:rsidR="00A77551" w:rsidRPr="00AE0165" w:rsidRDefault="003E735E" w:rsidP="00AE0165">
            <w:pPr>
              <w:ind w:left="33"/>
              <w:jc w:val="both"/>
              <w:rPr>
                <w:bCs/>
                <w:i/>
                <w:sz w:val="28"/>
                <w:szCs w:val="28"/>
              </w:rPr>
            </w:pPr>
            <w:r w:rsidRPr="00AE0165">
              <w:rPr>
                <w:bCs/>
                <w:i/>
                <w:sz w:val="28"/>
                <w:szCs w:val="28"/>
              </w:rPr>
              <w:lastRenderedPageBreak/>
              <w:t xml:space="preserve">Величина </w:t>
            </w:r>
            <w:proofErr w:type="spellStart"/>
            <w:proofErr w:type="gramStart"/>
            <w:r w:rsidRPr="00AE0165">
              <w:rPr>
                <w:bCs/>
                <w:i/>
                <w:sz w:val="28"/>
                <w:szCs w:val="28"/>
              </w:rPr>
              <w:t>обяза</w:t>
            </w:r>
            <w:r w:rsidR="001675DE">
              <w:rPr>
                <w:bCs/>
                <w:i/>
                <w:sz w:val="28"/>
                <w:szCs w:val="28"/>
              </w:rPr>
              <w:t>-</w:t>
            </w:r>
            <w:r w:rsidRPr="00AE0165">
              <w:rPr>
                <w:bCs/>
                <w:i/>
                <w:sz w:val="28"/>
                <w:szCs w:val="28"/>
              </w:rPr>
              <w:t>тельств</w:t>
            </w:r>
            <w:proofErr w:type="spellEnd"/>
            <w:proofErr w:type="gramEnd"/>
            <w:r w:rsidRPr="00AE0165">
              <w:rPr>
                <w:bCs/>
                <w:i/>
                <w:sz w:val="28"/>
                <w:szCs w:val="28"/>
              </w:rPr>
              <w:t>/</w:t>
            </w:r>
            <w:r w:rsidR="00F747D7">
              <w:rPr>
                <w:bCs/>
                <w:i/>
                <w:sz w:val="28"/>
                <w:szCs w:val="28"/>
              </w:rPr>
              <w:t xml:space="preserve"> </w:t>
            </w:r>
            <w:r w:rsidR="00592FDB">
              <w:rPr>
                <w:bCs/>
                <w:i/>
                <w:sz w:val="28"/>
                <w:szCs w:val="28"/>
              </w:rPr>
              <w:t>с</w:t>
            </w:r>
            <w:r w:rsidR="00A77551" w:rsidRPr="00AE0165">
              <w:rPr>
                <w:bCs/>
                <w:i/>
                <w:sz w:val="28"/>
                <w:szCs w:val="28"/>
              </w:rPr>
              <w:t>обственный капитал</w:t>
            </w:r>
          </w:p>
        </w:tc>
        <w:tc>
          <w:tcPr>
            <w:tcW w:w="3969" w:type="dxa"/>
          </w:tcPr>
          <w:p w:rsidR="00A77551" w:rsidRPr="00AE0165" w:rsidRDefault="00A77551" w:rsidP="00AE0165">
            <w:pPr>
              <w:pStyle w:val="Style12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0165">
              <w:rPr>
                <w:rFonts w:ascii="Times New Roman" w:hAnsi="Times New Roman" w:cs="Times New Roman"/>
                <w:sz w:val="28"/>
                <w:szCs w:val="28"/>
              </w:rPr>
              <w:t>Данный коэффициент имеет следующую интерпретацию: на каждый вл</w:t>
            </w:r>
            <w:r w:rsidR="000F04FC">
              <w:rPr>
                <w:rFonts w:ascii="Times New Roman" w:hAnsi="Times New Roman" w:cs="Times New Roman"/>
                <w:sz w:val="28"/>
                <w:szCs w:val="28"/>
              </w:rPr>
              <w:t xml:space="preserve">оженный сом собственных </w:t>
            </w:r>
            <w:proofErr w:type="gramStart"/>
            <w:r w:rsidR="000F04FC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proofErr w:type="gramEnd"/>
            <w:r w:rsidRPr="00AE0165">
              <w:rPr>
                <w:rFonts w:ascii="Times New Roman" w:hAnsi="Times New Roman" w:cs="Times New Roman"/>
                <w:sz w:val="28"/>
                <w:szCs w:val="28"/>
              </w:rPr>
              <w:t xml:space="preserve"> сколько сомов приходится заемных средств и свидетельствует о достаточно высоком уровне</w:t>
            </w:r>
            <w:r w:rsidR="000F04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04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риска финансовой устойчивости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77551" w:rsidRPr="00AE0165" w:rsidRDefault="00A77551" w:rsidP="00AE0165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A77551" w:rsidRPr="00AE0165" w:rsidTr="00AE0165">
        <w:tc>
          <w:tcPr>
            <w:tcW w:w="1135" w:type="dxa"/>
            <w:vMerge/>
          </w:tcPr>
          <w:p w:rsidR="00A77551" w:rsidRPr="00AE0165" w:rsidRDefault="00A77551" w:rsidP="00AE0165">
            <w:pPr>
              <w:ind w:right="301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7551" w:rsidRPr="00AE0165" w:rsidRDefault="00A77551" w:rsidP="00AE0165">
            <w:pPr>
              <w:tabs>
                <w:tab w:val="right" w:pos="1627"/>
              </w:tabs>
              <w:ind w:right="-108"/>
              <w:jc w:val="both"/>
              <w:rPr>
                <w:bCs/>
                <w:sz w:val="28"/>
                <w:szCs w:val="28"/>
              </w:rPr>
            </w:pPr>
            <w:r w:rsidRPr="00AE0165">
              <w:rPr>
                <w:bCs/>
                <w:sz w:val="28"/>
                <w:szCs w:val="28"/>
              </w:rPr>
              <w:t>Коэффициент структуры долгосрочных вложений</w:t>
            </w:r>
          </w:p>
        </w:tc>
        <w:tc>
          <w:tcPr>
            <w:tcW w:w="1842" w:type="dxa"/>
            <w:vAlign w:val="center"/>
          </w:tcPr>
          <w:p w:rsidR="001675DE" w:rsidRDefault="003E735E" w:rsidP="00AE0165">
            <w:pPr>
              <w:ind w:left="33"/>
              <w:jc w:val="both"/>
              <w:rPr>
                <w:bCs/>
                <w:i/>
                <w:sz w:val="28"/>
                <w:szCs w:val="28"/>
              </w:rPr>
            </w:pPr>
            <w:proofErr w:type="gramStart"/>
            <w:r w:rsidRPr="00AE0165">
              <w:rPr>
                <w:bCs/>
                <w:i/>
                <w:sz w:val="28"/>
                <w:szCs w:val="28"/>
              </w:rPr>
              <w:t>Долго</w:t>
            </w:r>
            <w:r w:rsidR="001675DE">
              <w:rPr>
                <w:bCs/>
                <w:i/>
                <w:sz w:val="28"/>
                <w:szCs w:val="28"/>
              </w:rPr>
              <w:t>-</w:t>
            </w:r>
            <w:r w:rsidRPr="00AE0165">
              <w:rPr>
                <w:bCs/>
                <w:i/>
                <w:sz w:val="28"/>
                <w:szCs w:val="28"/>
              </w:rPr>
              <w:t>срочные</w:t>
            </w:r>
            <w:proofErr w:type="gramEnd"/>
            <w:r w:rsidRPr="00AE0165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AE0165">
              <w:rPr>
                <w:bCs/>
                <w:i/>
                <w:sz w:val="28"/>
                <w:szCs w:val="28"/>
              </w:rPr>
              <w:t>обязательст</w:t>
            </w:r>
            <w:r w:rsidR="001675DE">
              <w:rPr>
                <w:bCs/>
                <w:i/>
                <w:sz w:val="28"/>
                <w:szCs w:val="28"/>
              </w:rPr>
              <w:t>-</w:t>
            </w:r>
            <w:r w:rsidRPr="00AE0165">
              <w:rPr>
                <w:bCs/>
                <w:i/>
                <w:sz w:val="28"/>
                <w:szCs w:val="28"/>
              </w:rPr>
              <w:t>ва</w:t>
            </w:r>
            <w:proofErr w:type="spellEnd"/>
            <w:r w:rsidRPr="00AE0165">
              <w:rPr>
                <w:bCs/>
                <w:i/>
                <w:sz w:val="28"/>
                <w:szCs w:val="28"/>
              </w:rPr>
              <w:t>/</w:t>
            </w:r>
          </w:p>
          <w:p w:rsidR="00A77551" w:rsidRPr="00AE0165" w:rsidRDefault="000D02D7" w:rsidP="00AE0165">
            <w:pPr>
              <w:ind w:left="33"/>
              <w:jc w:val="both"/>
              <w:rPr>
                <w:bCs/>
                <w:i/>
                <w:sz w:val="28"/>
                <w:szCs w:val="28"/>
              </w:rPr>
            </w:pPr>
            <w:proofErr w:type="spellStart"/>
            <w:r>
              <w:rPr>
                <w:bCs/>
                <w:i/>
                <w:sz w:val="28"/>
                <w:szCs w:val="28"/>
              </w:rPr>
              <w:t>в</w:t>
            </w:r>
            <w:r w:rsidR="00A77551" w:rsidRPr="00AE0165">
              <w:rPr>
                <w:bCs/>
                <w:i/>
                <w:sz w:val="28"/>
                <w:szCs w:val="28"/>
              </w:rPr>
              <w:t>необорот</w:t>
            </w:r>
            <w:r w:rsidR="001675DE">
              <w:rPr>
                <w:bCs/>
                <w:i/>
                <w:sz w:val="28"/>
                <w:szCs w:val="28"/>
              </w:rPr>
              <w:t>-</w:t>
            </w:r>
            <w:r w:rsidR="00A77551" w:rsidRPr="00AE0165">
              <w:rPr>
                <w:bCs/>
                <w:i/>
                <w:sz w:val="28"/>
                <w:szCs w:val="28"/>
              </w:rPr>
              <w:t>ные</w:t>
            </w:r>
            <w:proofErr w:type="spellEnd"/>
            <w:r w:rsidR="00A77551" w:rsidRPr="00AE0165">
              <w:rPr>
                <w:bCs/>
                <w:i/>
                <w:sz w:val="28"/>
                <w:szCs w:val="28"/>
              </w:rPr>
              <w:t xml:space="preserve"> активы</w:t>
            </w:r>
          </w:p>
        </w:tc>
        <w:tc>
          <w:tcPr>
            <w:tcW w:w="3969" w:type="dxa"/>
          </w:tcPr>
          <w:p w:rsidR="00A77551" w:rsidRPr="00AE0165" w:rsidRDefault="00A77551" w:rsidP="00AE0165">
            <w:pPr>
              <w:pStyle w:val="Style12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0165">
              <w:rPr>
                <w:rFonts w:ascii="Times New Roman" w:hAnsi="Times New Roman" w:cs="Times New Roman"/>
                <w:sz w:val="28"/>
                <w:szCs w:val="28"/>
              </w:rPr>
              <w:t>Основная идея расчета коэффициента структуры долгосрочных вложений основана на предположении, что долгосрочные кредиты и займы используются для финансирования основных средств и других капитальных</w:t>
            </w:r>
            <w:r w:rsidR="00AE6FE2">
              <w:rPr>
                <w:rFonts w:ascii="Times New Roman" w:hAnsi="Times New Roman" w:cs="Times New Roman"/>
                <w:sz w:val="28"/>
                <w:szCs w:val="28"/>
              </w:rPr>
              <w:t xml:space="preserve"> вложений. Тем самым</w:t>
            </w:r>
            <w:r w:rsidRPr="00AE0165">
              <w:rPr>
                <w:rFonts w:ascii="Times New Roman" w:hAnsi="Times New Roman" w:cs="Times New Roman"/>
                <w:sz w:val="28"/>
                <w:szCs w:val="28"/>
              </w:rPr>
              <w:t xml:space="preserve"> показывая, какая часть основных средст</w:t>
            </w:r>
            <w:r w:rsidR="003E735E" w:rsidRPr="00AE0165">
              <w:rPr>
                <w:rFonts w:ascii="Times New Roman" w:hAnsi="Times New Roman" w:cs="Times New Roman"/>
                <w:sz w:val="28"/>
                <w:szCs w:val="28"/>
              </w:rPr>
              <w:t xml:space="preserve">в и прочих </w:t>
            </w:r>
            <w:proofErr w:type="spellStart"/>
            <w:r w:rsidR="003E735E" w:rsidRPr="00AE0165">
              <w:rPr>
                <w:rFonts w:ascii="Times New Roman" w:hAnsi="Times New Roman" w:cs="Times New Roman"/>
                <w:sz w:val="28"/>
                <w:szCs w:val="28"/>
              </w:rPr>
              <w:t>внеоборотных</w:t>
            </w:r>
            <w:proofErr w:type="spellEnd"/>
            <w:r w:rsidR="003E735E" w:rsidRPr="00AE0165">
              <w:rPr>
                <w:rFonts w:ascii="Times New Roman" w:hAnsi="Times New Roman" w:cs="Times New Roman"/>
                <w:sz w:val="28"/>
                <w:szCs w:val="28"/>
              </w:rPr>
              <w:t xml:space="preserve"> активов</w:t>
            </w:r>
            <w:proofErr w:type="gramStart"/>
            <w:r w:rsidR="00AE6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0165">
              <w:rPr>
                <w:rFonts w:ascii="Times New Roman" w:hAnsi="Times New Roman" w:cs="Times New Roman"/>
                <w:sz w:val="28"/>
                <w:szCs w:val="28"/>
              </w:rPr>
              <w:t xml:space="preserve">(%) </w:t>
            </w:r>
            <w:proofErr w:type="gramEnd"/>
            <w:r w:rsidRPr="00AE0165">
              <w:rPr>
                <w:rFonts w:ascii="Times New Roman" w:hAnsi="Times New Roman" w:cs="Times New Roman"/>
                <w:sz w:val="28"/>
                <w:szCs w:val="28"/>
              </w:rPr>
              <w:t>финансиру</w:t>
            </w:r>
            <w:r w:rsidR="00CA322E">
              <w:rPr>
                <w:rFonts w:ascii="Times New Roman" w:hAnsi="Times New Roman" w:cs="Times New Roman"/>
                <w:sz w:val="28"/>
                <w:szCs w:val="28"/>
              </w:rPr>
              <w:t>ются за счет внешних инвесторов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77551" w:rsidRPr="00AE0165" w:rsidRDefault="00A77551" w:rsidP="00AE0165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A77551" w:rsidRPr="00AE0165" w:rsidTr="00AE0165">
        <w:tc>
          <w:tcPr>
            <w:tcW w:w="1135" w:type="dxa"/>
            <w:vMerge/>
            <w:vAlign w:val="center"/>
          </w:tcPr>
          <w:p w:rsidR="00A77551" w:rsidRPr="00AE0165" w:rsidRDefault="00A77551" w:rsidP="00AE0165">
            <w:pPr>
              <w:ind w:left="-142" w:right="-108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7551" w:rsidRPr="00AE0165" w:rsidRDefault="00A77551" w:rsidP="00AE0165">
            <w:pPr>
              <w:tabs>
                <w:tab w:val="right" w:pos="1627"/>
              </w:tabs>
              <w:ind w:left="-108" w:right="-108"/>
              <w:jc w:val="both"/>
              <w:rPr>
                <w:bCs/>
                <w:sz w:val="28"/>
                <w:szCs w:val="28"/>
              </w:rPr>
            </w:pPr>
            <w:r w:rsidRPr="00AE0165">
              <w:rPr>
                <w:bCs/>
                <w:sz w:val="28"/>
                <w:szCs w:val="28"/>
              </w:rPr>
              <w:t xml:space="preserve">Уровень </w:t>
            </w:r>
            <w:proofErr w:type="gramStart"/>
            <w:r w:rsidRPr="00AE0165">
              <w:rPr>
                <w:bCs/>
                <w:sz w:val="28"/>
                <w:szCs w:val="28"/>
              </w:rPr>
              <w:t>финансового</w:t>
            </w:r>
            <w:proofErr w:type="gramEnd"/>
            <w:r w:rsidR="001675D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E0165">
              <w:rPr>
                <w:bCs/>
                <w:sz w:val="28"/>
                <w:szCs w:val="28"/>
              </w:rPr>
              <w:t>левериджа</w:t>
            </w:r>
            <w:proofErr w:type="spellEnd"/>
          </w:p>
        </w:tc>
        <w:tc>
          <w:tcPr>
            <w:tcW w:w="1842" w:type="dxa"/>
            <w:vAlign w:val="center"/>
          </w:tcPr>
          <w:p w:rsidR="001675DE" w:rsidRDefault="00D01EEE" w:rsidP="00AE0165">
            <w:pPr>
              <w:tabs>
                <w:tab w:val="right" w:pos="1627"/>
              </w:tabs>
              <w:ind w:left="33" w:right="33"/>
              <w:jc w:val="both"/>
              <w:rPr>
                <w:bCs/>
                <w:i/>
                <w:sz w:val="28"/>
                <w:szCs w:val="28"/>
              </w:rPr>
            </w:pPr>
            <w:proofErr w:type="gramStart"/>
            <w:r w:rsidRPr="00AE0165">
              <w:rPr>
                <w:bCs/>
                <w:i/>
                <w:sz w:val="28"/>
                <w:szCs w:val="28"/>
              </w:rPr>
              <w:t>Долго</w:t>
            </w:r>
            <w:r w:rsidR="001675DE">
              <w:rPr>
                <w:bCs/>
                <w:i/>
                <w:sz w:val="28"/>
                <w:szCs w:val="28"/>
              </w:rPr>
              <w:t>-</w:t>
            </w:r>
            <w:r w:rsidRPr="00AE0165">
              <w:rPr>
                <w:bCs/>
                <w:i/>
                <w:sz w:val="28"/>
                <w:szCs w:val="28"/>
              </w:rPr>
              <w:t>срочные</w:t>
            </w:r>
            <w:proofErr w:type="gramEnd"/>
            <w:r w:rsidRPr="00AE0165">
              <w:rPr>
                <w:bCs/>
                <w:i/>
                <w:sz w:val="28"/>
                <w:szCs w:val="28"/>
              </w:rPr>
              <w:t xml:space="preserve"> обязательства/</w:t>
            </w:r>
          </w:p>
          <w:p w:rsidR="00A77551" w:rsidRPr="00AE0165" w:rsidRDefault="00EF682F" w:rsidP="00EF682F">
            <w:pPr>
              <w:tabs>
                <w:tab w:val="right" w:pos="1627"/>
              </w:tabs>
              <w:ind w:right="33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с</w:t>
            </w:r>
            <w:r w:rsidR="00A77551" w:rsidRPr="00AE0165">
              <w:rPr>
                <w:bCs/>
                <w:i/>
                <w:sz w:val="28"/>
                <w:szCs w:val="28"/>
              </w:rPr>
              <w:t>обственный капитал</w:t>
            </w:r>
          </w:p>
        </w:tc>
        <w:tc>
          <w:tcPr>
            <w:tcW w:w="3969" w:type="dxa"/>
          </w:tcPr>
          <w:p w:rsidR="00A77551" w:rsidRPr="00AE0165" w:rsidRDefault="00A77551" w:rsidP="00CA322E">
            <w:pPr>
              <w:pStyle w:val="Style12"/>
              <w:widowControl/>
              <w:spacing w:line="240" w:lineRule="auto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AE0165">
              <w:rPr>
                <w:rFonts w:ascii="Times New Roman" w:hAnsi="Times New Roman" w:cs="Times New Roman"/>
                <w:sz w:val="28"/>
                <w:szCs w:val="28"/>
              </w:rPr>
              <w:t xml:space="preserve">Данный коэффициент считается одной из основных характеристик финансовой устойчивости предприятия, экономическая интерпретация которого следующая: сколько сомов заемного капитала  приходится  на </w:t>
            </w:r>
            <w:r w:rsidR="00CA322E">
              <w:rPr>
                <w:rFonts w:ascii="Times New Roman" w:hAnsi="Times New Roman" w:cs="Times New Roman"/>
                <w:sz w:val="28"/>
                <w:szCs w:val="28"/>
              </w:rPr>
              <w:t>каждый сом собственных средств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77551" w:rsidRPr="00AE0165" w:rsidRDefault="00A77551" w:rsidP="00AE016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CE47D1" w:rsidRPr="00AE0165" w:rsidRDefault="00CE47D1" w:rsidP="00AE0165">
      <w:pPr>
        <w:shd w:val="clear" w:color="auto" w:fill="FFFFFF"/>
        <w:spacing w:after="0" w:line="240" w:lineRule="auto"/>
        <w:ind w:left="150" w:right="150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C60545" w:rsidRPr="00AE0165" w:rsidRDefault="00C60545" w:rsidP="00AE0165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2) При оценке эффективности</w:t>
      </w:r>
      <w:r w:rsidR="00900AF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деятельности юридического лица </w:t>
      </w:r>
      <w:r w:rsidR="005F4FFA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использу</w:t>
      </w:r>
      <w:r w:rsidR="00177916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</w:t>
      </w:r>
      <w:r w:rsidR="005F4FFA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тся показател</w:t>
      </w:r>
      <w:r w:rsidR="00177916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="001675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177916"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рентабельности</w:t>
      </w:r>
    </w:p>
    <w:p w:rsidR="00177916" w:rsidRPr="00AE0165" w:rsidRDefault="00177916" w:rsidP="00AE0165">
      <w:pPr>
        <w:shd w:val="clear" w:color="auto" w:fill="FFFFFF"/>
        <w:spacing w:after="0" w:line="240" w:lineRule="auto"/>
        <w:ind w:right="-2" w:firstLine="709"/>
        <w:jc w:val="both"/>
        <w:rPr>
          <w:rStyle w:val="FontStyle128"/>
          <w:rFonts w:ascii="Times New Roman" w:hAnsi="Times New Roman" w:cs="Times New Roman"/>
          <w:sz w:val="28"/>
          <w:szCs w:val="28"/>
        </w:rPr>
      </w:pPr>
      <w:r w:rsidRPr="00AE0165">
        <w:rPr>
          <w:rStyle w:val="FontStyle128"/>
          <w:rFonts w:ascii="Times New Roman" w:hAnsi="Times New Roman" w:cs="Times New Roman"/>
          <w:sz w:val="28"/>
          <w:szCs w:val="28"/>
        </w:rPr>
        <w:t>Показатели рентабельности предназначены для оценки общей эффективности вложения сре</w:t>
      </w:r>
      <w:proofErr w:type="gramStart"/>
      <w:r w:rsidRPr="00AE0165">
        <w:rPr>
          <w:rStyle w:val="FontStyle128"/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AE0165">
        <w:rPr>
          <w:rStyle w:val="FontStyle128"/>
          <w:rFonts w:ascii="Times New Roman" w:hAnsi="Times New Roman" w:cs="Times New Roman"/>
          <w:sz w:val="28"/>
          <w:szCs w:val="28"/>
        </w:rPr>
        <w:t>еятельность юридического лица.</w:t>
      </w:r>
    </w:p>
    <w:p w:rsidR="00B95114" w:rsidRDefault="00B95114" w:rsidP="00AE0165">
      <w:pPr>
        <w:shd w:val="clear" w:color="auto" w:fill="FFFFFF"/>
        <w:spacing w:after="0" w:line="240" w:lineRule="auto"/>
        <w:ind w:left="150" w:right="150" w:firstLine="558"/>
        <w:jc w:val="both"/>
        <w:rPr>
          <w:rStyle w:val="FontStyle128"/>
          <w:rFonts w:ascii="Times New Roman" w:hAnsi="Times New Roman" w:cs="Times New Roman"/>
          <w:sz w:val="28"/>
          <w:szCs w:val="28"/>
        </w:rPr>
      </w:pPr>
    </w:p>
    <w:p w:rsidR="00E9062A" w:rsidRDefault="00E9062A" w:rsidP="00AE0165">
      <w:pPr>
        <w:shd w:val="clear" w:color="auto" w:fill="FFFFFF"/>
        <w:spacing w:after="0" w:line="240" w:lineRule="auto"/>
        <w:ind w:left="150" w:right="150" w:firstLine="558"/>
        <w:jc w:val="both"/>
        <w:rPr>
          <w:rStyle w:val="FontStyle128"/>
          <w:rFonts w:ascii="Times New Roman" w:hAnsi="Times New Roman" w:cs="Times New Roman"/>
          <w:sz w:val="28"/>
          <w:szCs w:val="28"/>
        </w:rPr>
      </w:pPr>
    </w:p>
    <w:p w:rsidR="00E9062A" w:rsidRDefault="00E9062A" w:rsidP="00AE0165">
      <w:pPr>
        <w:shd w:val="clear" w:color="auto" w:fill="FFFFFF"/>
        <w:spacing w:after="0" w:line="240" w:lineRule="auto"/>
        <w:ind w:left="150" w:right="150" w:firstLine="558"/>
        <w:jc w:val="both"/>
        <w:rPr>
          <w:rStyle w:val="FontStyle128"/>
          <w:rFonts w:ascii="Times New Roman" w:hAnsi="Times New Roman" w:cs="Times New Roman"/>
          <w:sz w:val="28"/>
          <w:szCs w:val="28"/>
        </w:rPr>
      </w:pPr>
    </w:p>
    <w:p w:rsidR="00E9062A" w:rsidRDefault="00E9062A" w:rsidP="00AE0165">
      <w:pPr>
        <w:shd w:val="clear" w:color="auto" w:fill="FFFFFF"/>
        <w:spacing w:after="0" w:line="240" w:lineRule="auto"/>
        <w:ind w:left="150" w:right="150" w:firstLine="558"/>
        <w:jc w:val="both"/>
        <w:rPr>
          <w:rStyle w:val="FontStyle128"/>
          <w:rFonts w:ascii="Times New Roman" w:hAnsi="Times New Roman" w:cs="Times New Roman"/>
          <w:sz w:val="28"/>
          <w:szCs w:val="28"/>
        </w:rPr>
      </w:pPr>
    </w:p>
    <w:p w:rsidR="00E9062A" w:rsidRDefault="00E9062A" w:rsidP="00AE0165">
      <w:pPr>
        <w:shd w:val="clear" w:color="auto" w:fill="FFFFFF"/>
        <w:spacing w:after="0" w:line="240" w:lineRule="auto"/>
        <w:ind w:left="150" w:right="150" w:firstLine="558"/>
        <w:jc w:val="both"/>
        <w:rPr>
          <w:rStyle w:val="FontStyle128"/>
          <w:rFonts w:ascii="Times New Roman" w:hAnsi="Times New Roman" w:cs="Times New Roman"/>
          <w:sz w:val="28"/>
          <w:szCs w:val="28"/>
        </w:rPr>
      </w:pPr>
    </w:p>
    <w:p w:rsidR="00E9062A" w:rsidRDefault="00E9062A" w:rsidP="00AE0165">
      <w:pPr>
        <w:shd w:val="clear" w:color="auto" w:fill="FFFFFF"/>
        <w:spacing w:after="0" w:line="240" w:lineRule="auto"/>
        <w:ind w:left="150" w:right="150" w:firstLine="558"/>
        <w:jc w:val="both"/>
        <w:rPr>
          <w:rStyle w:val="FontStyle128"/>
          <w:rFonts w:ascii="Times New Roman" w:hAnsi="Times New Roman" w:cs="Times New Roman"/>
          <w:sz w:val="28"/>
          <w:szCs w:val="28"/>
        </w:rPr>
      </w:pPr>
    </w:p>
    <w:p w:rsidR="00E9062A" w:rsidRDefault="00E9062A" w:rsidP="00AE0165">
      <w:pPr>
        <w:shd w:val="clear" w:color="auto" w:fill="FFFFFF"/>
        <w:spacing w:after="0" w:line="240" w:lineRule="auto"/>
        <w:ind w:left="150" w:right="150" w:firstLine="558"/>
        <w:jc w:val="both"/>
        <w:rPr>
          <w:rStyle w:val="FontStyle128"/>
          <w:rFonts w:ascii="Times New Roman" w:hAnsi="Times New Roman" w:cs="Times New Roman"/>
          <w:sz w:val="28"/>
          <w:szCs w:val="28"/>
        </w:rPr>
      </w:pPr>
    </w:p>
    <w:p w:rsidR="00E9062A" w:rsidRDefault="00E9062A" w:rsidP="00AE0165">
      <w:pPr>
        <w:shd w:val="clear" w:color="auto" w:fill="FFFFFF"/>
        <w:spacing w:after="0" w:line="240" w:lineRule="auto"/>
        <w:ind w:left="150" w:right="150" w:firstLine="558"/>
        <w:jc w:val="both"/>
        <w:rPr>
          <w:rStyle w:val="FontStyle128"/>
          <w:rFonts w:ascii="Times New Roman" w:hAnsi="Times New Roman" w:cs="Times New Roman"/>
          <w:sz w:val="28"/>
          <w:szCs w:val="28"/>
        </w:rPr>
      </w:pPr>
    </w:p>
    <w:p w:rsidR="00E9062A" w:rsidRDefault="00E9062A" w:rsidP="00AE0165">
      <w:pPr>
        <w:shd w:val="clear" w:color="auto" w:fill="FFFFFF"/>
        <w:spacing w:after="0" w:line="240" w:lineRule="auto"/>
        <w:ind w:left="150" w:right="150" w:firstLine="558"/>
        <w:jc w:val="both"/>
        <w:rPr>
          <w:rStyle w:val="FontStyle128"/>
          <w:rFonts w:ascii="Times New Roman" w:hAnsi="Times New Roman" w:cs="Times New Roman"/>
          <w:sz w:val="28"/>
          <w:szCs w:val="28"/>
        </w:rPr>
      </w:pPr>
    </w:p>
    <w:p w:rsidR="00E9062A" w:rsidRPr="00AE0165" w:rsidRDefault="00E9062A" w:rsidP="00AE0165">
      <w:pPr>
        <w:shd w:val="clear" w:color="auto" w:fill="FFFFFF"/>
        <w:spacing w:after="0" w:line="240" w:lineRule="auto"/>
        <w:ind w:left="150" w:right="150" w:firstLine="558"/>
        <w:jc w:val="both"/>
        <w:rPr>
          <w:rStyle w:val="FontStyle128"/>
          <w:rFonts w:ascii="Times New Roman" w:hAnsi="Times New Roman" w:cs="Times New Roman"/>
          <w:sz w:val="28"/>
          <w:szCs w:val="28"/>
        </w:rPr>
      </w:pPr>
    </w:p>
    <w:p w:rsidR="009803FB" w:rsidRPr="00AE0165" w:rsidRDefault="009803FB" w:rsidP="00AE0165">
      <w:pPr>
        <w:shd w:val="clear" w:color="auto" w:fill="FFFFFF"/>
        <w:spacing w:after="0" w:line="240" w:lineRule="auto"/>
        <w:ind w:left="150" w:right="150" w:firstLine="55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Таблица 3.</w:t>
      </w:r>
    </w:p>
    <w:p w:rsidR="009803FB" w:rsidRDefault="009803FB" w:rsidP="00AE0165">
      <w:pPr>
        <w:shd w:val="clear" w:color="auto" w:fill="FFFFFF"/>
        <w:spacing w:after="0" w:line="240" w:lineRule="auto"/>
        <w:ind w:left="150" w:right="150" w:firstLine="55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9062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Методика определения рентабельности деятельности</w:t>
      </w:r>
      <w:r w:rsidRPr="00AE01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E01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заявителя/заемщика (юридического лица)</w:t>
      </w:r>
    </w:p>
    <w:p w:rsidR="008C331C" w:rsidRPr="00AE0165" w:rsidRDefault="008C331C" w:rsidP="00AE0165">
      <w:pPr>
        <w:shd w:val="clear" w:color="auto" w:fill="FFFFFF"/>
        <w:spacing w:after="0" w:line="240" w:lineRule="auto"/>
        <w:ind w:left="150" w:right="150" w:firstLine="55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tbl>
      <w:tblPr>
        <w:tblW w:w="96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843"/>
        <w:gridCol w:w="1842"/>
        <w:gridCol w:w="3969"/>
        <w:gridCol w:w="884"/>
      </w:tblGrid>
      <w:tr w:rsidR="00177916" w:rsidRPr="00AE0165" w:rsidTr="001675DE">
        <w:trPr>
          <w:trHeight w:val="353"/>
          <w:tblHeader/>
        </w:trPr>
        <w:tc>
          <w:tcPr>
            <w:tcW w:w="1134" w:type="dxa"/>
            <w:vAlign w:val="center"/>
          </w:tcPr>
          <w:p w:rsidR="00177916" w:rsidRPr="00AE0165" w:rsidRDefault="00177916" w:rsidP="001675D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AE0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</w:t>
            </w:r>
            <w:proofErr w:type="spellEnd"/>
            <w:r w:rsidR="001675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AE0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нова</w:t>
            </w:r>
            <w:r w:rsidR="001675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proofErr w:type="spellStart"/>
            <w:r w:rsidRPr="00AE0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ние</w:t>
            </w:r>
            <w:proofErr w:type="spellEnd"/>
            <w:r w:rsidRPr="00AE0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AE0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</w:t>
            </w:r>
            <w:r w:rsidR="001675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AE0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теля</w:t>
            </w:r>
            <w:proofErr w:type="gramEnd"/>
          </w:p>
        </w:tc>
        <w:tc>
          <w:tcPr>
            <w:tcW w:w="1843" w:type="dxa"/>
            <w:vAlign w:val="center"/>
          </w:tcPr>
          <w:p w:rsidR="00177916" w:rsidRPr="00AE0165" w:rsidRDefault="00177916" w:rsidP="00AE016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AE0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Коэффи</w:t>
            </w:r>
            <w:r w:rsidR="001675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AE0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циенты</w:t>
            </w:r>
            <w:proofErr w:type="spellEnd"/>
            <w:proofErr w:type="gramEnd"/>
          </w:p>
        </w:tc>
        <w:tc>
          <w:tcPr>
            <w:tcW w:w="1842" w:type="dxa"/>
            <w:vAlign w:val="center"/>
          </w:tcPr>
          <w:p w:rsidR="00177916" w:rsidRPr="00AE0165" w:rsidRDefault="00177916" w:rsidP="00AE016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E0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Формула исчисления</w:t>
            </w:r>
          </w:p>
        </w:tc>
        <w:tc>
          <w:tcPr>
            <w:tcW w:w="3969" w:type="dxa"/>
            <w:vAlign w:val="center"/>
          </w:tcPr>
          <w:p w:rsidR="00177916" w:rsidRPr="00AE0165" w:rsidRDefault="00177916" w:rsidP="00AE0165">
            <w:pPr>
              <w:spacing w:after="0" w:line="240" w:lineRule="auto"/>
              <w:ind w:right="30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E0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Краткая характеристика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177916" w:rsidRPr="00AE0165" w:rsidRDefault="00177916" w:rsidP="00AE016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AE0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</w:t>
            </w:r>
            <w:r w:rsidR="001675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AE0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дел</w:t>
            </w:r>
            <w:proofErr w:type="gramEnd"/>
          </w:p>
        </w:tc>
      </w:tr>
      <w:tr w:rsidR="00177916" w:rsidRPr="00AE0165" w:rsidTr="001675DE">
        <w:trPr>
          <w:trHeight w:val="524"/>
        </w:trPr>
        <w:tc>
          <w:tcPr>
            <w:tcW w:w="1134" w:type="dxa"/>
            <w:vMerge w:val="restart"/>
            <w:vAlign w:val="center"/>
          </w:tcPr>
          <w:p w:rsidR="00177916" w:rsidRPr="00AE0165" w:rsidRDefault="00177916" w:rsidP="00AE016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AE0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</w:t>
            </w:r>
            <w:r w:rsidR="001675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proofErr w:type="spellStart"/>
            <w:r w:rsidRPr="00AE0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тели</w:t>
            </w:r>
            <w:proofErr w:type="spellEnd"/>
            <w:proofErr w:type="gramEnd"/>
            <w:r w:rsidRPr="00AE0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рента</w:t>
            </w:r>
            <w:r w:rsidR="006E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AE0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бель</w:t>
            </w:r>
            <w:r w:rsidR="006E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proofErr w:type="spellStart"/>
            <w:r w:rsidRPr="00AE0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ности</w:t>
            </w:r>
            <w:proofErr w:type="spellEnd"/>
          </w:p>
        </w:tc>
        <w:tc>
          <w:tcPr>
            <w:tcW w:w="1843" w:type="dxa"/>
            <w:vAlign w:val="center"/>
          </w:tcPr>
          <w:p w:rsidR="00177916" w:rsidRPr="00AE0165" w:rsidRDefault="00177916" w:rsidP="00AE0165">
            <w:pPr>
              <w:tabs>
                <w:tab w:val="right" w:pos="1627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AE01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Рентабель</w:t>
            </w:r>
            <w:r w:rsidR="001675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 w:rsidRPr="00AE01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ность</w:t>
            </w:r>
            <w:proofErr w:type="spellEnd"/>
            <w:proofErr w:type="gramEnd"/>
            <w:r w:rsidRPr="00AE01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активов</w:t>
            </w:r>
          </w:p>
        </w:tc>
        <w:tc>
          <w:tcPr>
            <w:tcW w:w="1842" w:type="dxa"/>
            <w:vAlign w:val="center"/>
          </w:tcPr>
          <w:p w:rsidR="00177916" w:rsidRPr="00AE0165" w:rsidRDefault="00177916" w:rsidP="006E1FE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AE0165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Чистая прибыль / </w:t>
            </w:r>
            <w:r w:rsidR="006E1FE4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с</w:t>
            </w:r>
            <w:r w:rsidRPr="00AE0165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овокупные активы</w:t>
            </w:r>
          </w:p>
        </w:tc>
        <w:tc>
          <w:tcPr>
            <w:tcW w:w="3969" w:type="dxa"/>
          </w:tcPr>
          <w:p w:rsidR="00177916" w:rsidRPr="00AE0165" w:rsidRDefault="00177916" w:rsidP="006E1FE4">
            <w:pPr>
              <w:pStyle w:val="Style12"/>
              <w:widowControl/>
              <w:spacing w:before="149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0165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показывает, сколько сомов чистой прибыли получено на </w:t>
            </w:r>
            <w:r w:rsidR="006E1FE4">
              <w:rPr>
                <w:rFonts w:ascii="Times New Roman" w:hAnsi="Times New Roman" w:cs="Times New Roman"/>
                <w:sz w:val="28"/>
                <w:szCs w:val="28"/>
              </w:rPr>
              <w:t>каждый</w:t>
            </w:r>
            <w:r w:rsidRPr="00AE0165">
              <w:rPr>
                <w:rFonts w:ascii="Times New Roman" w:hAnsi="Times New Roman" w:cs="Times New Roman"/>
                <w:sz w:val="28"/>
                <w:szCs w:val="28"/>
              </w:rPr>
              <w:t xml:space="preserve"> сом активов. Если рентабельность активов меньше процентной ставки за долгосрочные кредиты, то предприят</w:t>
            </w:r>
            <w:r w:rsidR="00A23923">
              <w:rPr>
                <w:rFonts w:ascii="Times New Roman" w:hAnsi="Times New Roman" w:cs="Times New Roman"/>
                <w:sz w:val="28"/>
                <w:szCs w:val="28"/>
              </w:rPr>
              <w:t>ие нельзя считать благополучным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177916" w:rsidRPr="00AE0165" w:rsidRDefault="00177916" w:rsidP="00AE0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77916" w:rsidRPr="00AE0165" w:rsidTr="001675DE">
        <w:tc>
          <w:tcPr>
            <w:tcW w:w="1134" w:type="dxa"/>
            <w:vMerge/>
            <w:vAlign w:val="center"/>
          </w:tcPr>
          <w:p w:rsidR="00177916" w:rsidRPr="00AE0165" w:rsidRDefault="00177916" w:rsidP="00AE0165">
            <w:pPr>
              <w:spacing w:after="0" w:line="240" w:lineRule="auto"/>
              <w:ind w:right="30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77916" w:rsidRPr="00AE0165" w:rsidRDefault="00177916" w:rsidP="00AE0165">
            <w:pPr>
              <w:tabs>
                <w:tab w:val="right" w:pos="1627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AE01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Рентабель</w:t>
            </w:r>
            <w:r w:rsidR="001675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 w:rsidRPr="00AE01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ность</w:t>
            </w:r>
            <w:proofErr w:type="spellEnd"/>
            <w:proofErr w:type="gramEnd"/>
            <w:r w:rsidRPr="00AE01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продаж</w:t>
            </w:r>
          </w:p>
        </w:tc>
        <w:tc>
          <w:tcPr>
            <w:tcW w:w="1842" w:type="dxa"/>
            <w:vAlign w:val="center"/>
          </w:tcPr>
          <w:p w:rsidR="00177916" w:rsidRPr="00AE0165" w:rsidRDefault="00177916" w:rsidP="00472C4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AE0165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Чистая прибыль / </w:t>
            </w:r>
            <w:r w:rsidR="00472C4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в</w:t>
            </w:r>
            <w:r w:rsidRPr="00AE0165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ыручка</w:t>
            </w:r>
          </w:p>
        </w:tc>
        <w:tc>
          <w:tcPr>
            <w:tcW w:w="3969" w:type="dxa"/>
          </w:tcPr>
          <w:p w:rsidR="00177916" w:rsidRPr="00AE0165" w:rsidRDefault="00177916" w:rsidP="00A153AF">
            <w:pPr>
              <w:pStyle w:val="Style12"/>
              <w:widowControl/>
              <w:spacing w:before="149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0165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показывает величину чистого дохода, полученного </w:t>
            </w:r>
            <w:r w:rsidR="00645852" w:rsidRPr="00AE0165">
              <w:rPr>
                <w:rFonts w:ascii="Times New Roman" w:hAnsi="Times New Roman" w:cs="Times New Roman"/>
                <w:sz w:val="28"/>
                <w:szCs w:val="28"/>
              </w:rPr>
              <w:t>предприятием на</w:t>
            </w:r>
            <w:r w:rsidR="00A153AF">
              <w:rPr>
                <w:rFonts w:ascii="Times New Roman" w:hAnsi="Times New Roman" w:cs="Times New Roman"/>
                <w:sz w:val="28"/>
                <w:szCs w:val="28"/>
              </w:rPr>
              <w:t xml:space="preserve"> каждый </w:t>
            </w:r>
            <w:r w:rsidRPr="00AE0165">
              <w:rPr>
                <w:rFonts w:ascii="Times New Roman" w:hAnsi="Times New Roman" w:cs="Times New Roman"/>
                <w:sz w:val="28"/>
                <w:szCs w:val="28"/>
              </w:rPr>
              <w:t xml:space="preserve">сом реализованной </w:t>
            </w:r>
            <w:r w:rsidR="001B6E13">
              <w:rPr>
                <w:rFonts w:ascii="Times New Roman" w:hAnsi="Times New Roman" w:cs="Times New Roman"/>
                <w:sz w:val="28"/>
                <w:szCs w:val="28"/>
              </w:rPr>
              <w:t>продукции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177916" w:rsidRPr="00AE0165" w:rsidRDefault="00177916" w:rsidP="00AE0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77916" w:rsidRPr="00AE0165" w:rsidTr="001675DE">
        <w:tc>
          <w:tcPr>
            <w:tcW w:w="1134" w:type="dxa"/>
            <w:vMerge/>
          </w:tcPr>
          <w:p w:rsidR="00177916" w:rsidRPr="00AE0165" w:rsidRDefault="00177916" w:rsidP="00AE0165">
            <w:pPr>
              <w:spacing w:after="0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77916" w:rsidRPr="00AE0165" w:rsidRDefault="00177916" w:rsidP="00AE0165">
            <w:pPr>
              <w:tabs>
                <w:tab w:val="right" w:pos="1627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AE01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Рентабель</w:t>
            </w:r>
            <w:r w:rsidR="001675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 w:rsidRPr="00AE01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ность</w:t>
            </w:r>
            <w:proofErr w:type="spellEnd"/>
            <w:proofErr w:type="gramEnd"/>
            <w:r w:rsidRPr="00AE01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собственного капитала</w:t>
            </w:r>
          </w:p>
        </w:tc>
        <w:tc>
          <w:tcPr>
            <w:tcW w:w="1842" w:type="dxa"/>
            <w:vAlign w:val="center"/>
          </w:tcPr>
          <w:p w:rsidR="00177916" w:rsidRPr="00AE0165" w:rsidRDefault="00177916" w:rsidP="00DD48A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AE0165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Чистая прибыль / </w:t>
            </w:r>
            <w:r w:rsidR="00DD48A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с</w:t>
            </w:r>
            <w:r w:rsidRPr="00AE0165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обственный капитал</w:t>
            </w:r>
          </w:p>
        </w:tc>
        <w:tc>
          <w:tcPr>
            <w:tcW w:w="3969" w:type="dxa"/>
          </w:tcPr>
          <w:p w:rsidR="00177916" w:rsidRPr="00AE0165" w:rsidRDefault="00177916" w:rsidP="00AE0165">
            <w:pPr>
              <w:pStyle w:val="Style12"/>
              <w:widowControl/>
              <w:spacing w:before="149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0165">
              <w:rPr>
                <w:rFonts w:ascii="Times New Roman" w:hAnsi="Times New Roman" w:cs="Times New Roman"/>
                <w:sz w:val="28"/>
                <w:szCs w:val="28"/>
              </w:rPr>
              <w:t>Коэффициент показывает, насколько эффективно использовался собственный капитал, и особенно важен для акционеров, поскольку может оказывать влияние на котировки акций на фондовой бирже.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177916" w:rsidRPr="00AE0165" w:rsidRDefault="00177916" w:rsidP="00AE0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177916" w:rsidRPr="00AE0165" w:rsidRDefault="00177916" w:rsidP="00AE0165">
      <w:pPr>
        <w:shd w:val="clear" w:color="auto" w:fill="FFFFFF"/>
        <w:spacing w:after="0" w:line="240" w:lineRule="auto"/>
        <w:ind w:left="150" w:right="150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86557" w:rsidRPr="00AE0165" w:rsidRDefault="00186557" w:rsidP="00AE0165">
      <w:pPr>
        <w:shd w:val="clear" w:color="auto" w:fill="FFFFFF"/>
        <w:spacing w:after="0" w:line="240" w:lineRule="auto"/>
        <w:ind w:left="150" w:right="150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sectPr w:rsidR="00186557" w:rsidRPr="00AE0165" w:rsidSect="00816ADD">
      <w:footerReference w:type="default" r:id="rId8"/>
      <w:pgSz w:w="11906" w:h="16838"/>
      <w:pgMar w:top="1134" w:right="1134" w:bottom="1134" w:left="1701" w:header="709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19C" w:rsidRDefault="004A119C" w:rsidP="00A77551">
      <w:pPr>
        <w:spacing w:after="0" w:line="240" w:lineRule="auto"/>
      </w:pPr>
      <w:r>
        <w:separator/>
      </w:r>
    </w:p>
  </w:endnote>
  <w:endnote w:type="continuationSeparator" w:id="0">
    <w:p w:rsidR="004A119C" w:rsidRDefault="004A119C" w:rsidP="00A77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3699157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:rsidR="00816ADD" w:rsidRPr="00816ADD" w:rsidRDefault="00816ADD">
        <w:pPr>
          <w:pStyle w:val="a9"/>
          <w:jc w:val="right"/>
          <w:rPr>
            <w:color w:val="FFFFFF" w:themeColor="background1"/>
          </w:rPr>
        </w:pPr>
        <w:r w:rsidRPr="00816ADD">
          <w:rPr>
            <w:color w:val="FFFFFF" w:themeColor="background1"/>
          </w:rPr>
          <w:fldChar w:fldCharType="begin"/>
        </w:r>
        <w:r w:rsidRPr="00816ADD">
          <w:rPr>
            <w:color w:val="FFFFFF" w:themeColor="background1"/>
          </w:rPr>
          <w:instrText>PAGE   \* MERGEFORMAT</w:instrText>
        </w:r>
        <w:r w:rsidRPr="00816ADD">
          <w:rPr>
            <w:color w:val="FFFFFF" w:themeColor="background1"/>
          </w:rPr>
          <w:fldChar w:fldCharType="separate"/>
        </w:r>
        <w:r>
          <w:rPr>
            <w:noProof/>
            <w:color w:val="FFFFFF" w:themeColor="background1"/>
          </w:rPr>
          <w:t>1</w:t>
        </w:r>
        <w:r w:rsidRPr="00816ADD">
          <w:rPr>
            <w:color w:val="FFFFFF" w:themeColor="background1"/>
          </w:rPr>
          <w:fldChar w:fldCharType="end"/>
        </w:r>
      </w:p>
    </w:sdtContent>
  </w:sdt>
  <w:p w:rsidR="00816ADD" w:rsidRPr="00816ADD" w:rsidRDefault="00816ADD">
    <w:pPr>
      <w:pStyle w:val="a9"/>
      <w:rPr>
        <w:rFonts w:ascii="Times New Roman" w:hAnsi="Times New Roman" w:cs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19C" w:rsidRDefault="004A119C" w:rsidP="00A77551">
      <w:pPr>
        <w:spacing w:after="0" w:line="240" w:lineRule="auto"/>
      </w:pPr>
      <w:r>
        <w:separator/>
      </w:r>
    </w:p>
  </w:footnote>
  <w:footnote w:type="continuationSeparator" w:id="0">
    <w:p w:rsidR="004A119C" w:rsidRDefault="004A119C" w:rsidP="00A775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0024"/>
    <w:multiLevelType w:val="multilevel"/>
    <w:tmpl w:val="4636D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DE773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FC2306B"/>
    <w:multiLevelType w:val="multilevel"/>
    <w:tmpl w:val="9BEAD1C2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3BF3D12"/>
    <w:multiLevelType w:val="multilevel"/>
    <w:tmpl w:val="66A2B1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1B651F19"/>
    <w:multiLevelType w:val="multilevel"/>
    <w:tmpl w:val="777E85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-132"/>
        </w:tabs>
        <w:ind w:left="-13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-558"/>
        </w:tabs>
        <w:ind w:left="-55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-624"/>
        </w:tabs>
        <w:ind w:left="-6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-1050"/>
        </w:tabs>
        <w:ind w:left="-10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-1116"/>
        </w:tabs>
        <w:ind w:left="-111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-1542"/>
        </w:tabs>
        <w:ind w:left="-15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-1608"/>
        </w:tabs>
        <w:ind w:left="-1608" w:hanging="1800"/>
      </w:pPr>
      <w:rPr>
        <w:rFonts w:hint="default"/>
        <w:b/>
      </w:rPr>
    </w:lvl>
  </w:abstractNum>
  <w:abstractNum w:abstractNumId="5">
    <w:nsid w:val="30AA2E8D"/>
    <w:multiLevelType w:val="hybridMultilevel"/>
    <w:tmpl w:val="1304CFFC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6">
    <w:nsid w:val="36CB4D3E"/>
    <w:multiLevelType w:val="hybridMultilevel"/>
    <w:tmpl w:val="A4587626"/>
    <w:lvl w:ilvl="0" w:tplc="0FC8A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15524DA"/>
    <w:multiLevelType w:val="hybridMultilevel"/>
    <w:tmpl w:val="03C051B4"/>
    <w:lvl w:ilvl="0" w:tplc="0419000B">
      <w:start w:val="1"/>
      <w:numFmt w:val="bullet"/>
      <w:lvlText w:val=""/>
      <w:lvlJc w:val="left"/>
      <w:pPr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8">
    <w:nsid w:val="7DFA4546"/>
    <w:multiLevelType w:val="hybridMultilevel"/>
    <w:tmpl w:val="4C0A6A34"/>
    <w:lvl w:ilvl="0" w:tplc="DBE80594">
      <w:numFmt w:val="bullet"/>
      <w:lvlText w:val="·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2297"/>
    <w:rsid w:val="000013A7"/>
    <w:rsid w:val="00003216"/>
    <w:rsid w:val="00012A89"/>
    <w:rsid w:val="00013D43"/>
    <w:rsid w:val="00015E8C"/>
    <w:rsid w:val="00033BC8"/>
    <w:rsid w:val="000430A5"/>
    <w:rsid w:val="00050F87"/>
    <w:rsid w:val="000A2D9F"/>
    <w:rsid w:val="000D02D7"/>
    <w:rsid w:val="000E3F8C"/>
    <w:rsid w:val="000F04FC"/>
    <w:rsid w:val="00120AAD"/>
    <w:rsid w:val="00125970"/>
    <w:rsid w:val="00160583"/>
    <w:rsid w:val="001675DE"/>
    <w:rsid w:val="00175B16"/>
    <w:rsid w:val="00176AE3"/>
    <w:rsid w:val="00177916"/>
    <w:rsid w:val="0018547B"/>
    <w:rsid w:val="00186557"/>
    <w:rsid w:val="001912AD"/>
    <w:rsid w:val="00192AB0"/>
    <w:rsid w:val="001A104B"/>
    <w:rsid w:val="001A3C2A"/>
    <w:rsid w:val="001B00CA"/>
    <w:rsid w:val="001B6E13"/>
    <w:rsid w:val="001C2439"/>
    <w:rsid w:val="001D2A76"/>
    <w:rsid w:val="001D5694"/>
    <w:rsid w:val="001E1D12"/>
    <w:rsid w:val="001F34CC"/>
    <w:rsid w:val="00200794"/>
    <w:rsid w:val="00211D42"/>
    <w:rsid w:val="00215C0E"/>
    <w:rsid w:val="00236A8B"/>
    <w:rsid w:val="00257A0A"/>
    <w:rsid w:val="00262AC8"/>
    <w:rsid w:val="00270155"/>
    <w:rsid w:val="002A3989"/>
    <w:rsid w:val="002A5212"/>
    <w:rsid w:val="002B2A49"/>
    <w:rsid w:val="002D75CA"/>
    <w:rsid w:val="00303C1B"/>
    <w:rsid w:val="00307C79"/>
    <w:rsid w:val="00317CEE"/>
    <w:rsid w:val="0036217D"/>
    <w:rsid w:val="003838AB"/>
    <w:rsid w:val="003A6E48"/>
    <w:rsid w:val="003B2C9E"/>
    <w:rsid w:val="003C5BA9"/>
    <w:rsid w:val="003D27AB"/>
    <w:rsid w:val="003E5486"/>
    <w:rsid w:val="003E735E"/>
    <w:rsid w:val="00407698"/>
    <w:rsid w:val="00425635"/>
    <w:rsid w:val="00436723"/>
    <w:rsid w:val="004405AB"/>
    <w:rsid w:val="004444B2"/>
    <w:rsid w:val="0044512F"/>
    <w:rsid w:val="004572AD"/>
    <w:rsid w:val="00467524"/>
    <w:rsid w:val="00472C43"/>
    <w:rsid w:val="004822B8"/>
    <w:rsid w:val="0049392F"/>
    <w:rsid w:val="004A119C"/>
    <w:rsid w:val="004B2B6E"/>
    <w:rsid w:val="004C41E4"/>
    <w:rsid w:val="004D1E34"/>
    <w:rsid w:val="00506DA2"/>
    <w:rsid w:val="00523BA0"/>
    <w:rsid w:val="00527D46"/>
    <w:rsid w:val="00532363"/>
    <w:rsid w:val="00537713"/>
    <w:rsid w:val="005473F3"/>
    <w:rsid w:val="005653A2"/>
    <w:rsid w:val="005853C7"/>
    <w:rsid w:val="00587D9B"/>
    <w:rsid w:val="00592FDB"/>
    <w:rsid w:val="005A452A"/>
    <w:rsid w:val="005B0F3F"/>
    <w:rsid w:val="005D785B"/>
    <w:rsid w:val="005E60BC"/>
    <w:rsid w:val="005E6E02"/>
    <w:rsid w:val="005F3C45"/>
    <w:rsid w:val="005F4FFA"/>
    <w:rsid w:val="0062490E"/>
    <w:rsid w:val="00626845"/>
    <w:rsid w:val="00645852"/>
    <w:rsid w:val="00666080"/>
    <w:rsid w:val="00667DD3"/>
    <w:rsid w:val="00675F29"/>
    <w:rsid w:val="00676DA2"/>
    <w:rsid w:val="006C1317"/>
    <w:rsid w:val="006C6FCC"/>
    <w:rsid w:val="006E1FE4"/>
    <w:rsid w:val="006F17CF"/>
    <w:rsid w:val="007073A5"/>
    <w:rsid w:val="00716838"/>
    <w:rsid w:val="007409F3"/>
    <w:rsid w:val="00756ED3"/>
    <w:rsid w:val="0076529A"/>
    <w:rsid w:val="00766127"/>
    <w:rsid w:val="00795BB3"/>
    <w:rsid w:val="007C5AAC"/>
    <w:rsid w:val="007C7F2F"/>
    <w:rsid w:val="007F1E32"/>
    <w:rsid w:val="007F56BE"/>
    <w:rsid w:val="00800661"/>
    <w:rsid w:val="00816ADD"/>
    <w:rsid w:val="00817DB6"/>
    <w:rsid w:val="00817E00"/>
    <w:rsid w:val="0086285A"/>
    <w:rsid w:val="0086310F"/>
    <w:rsid w:val="00865EE8"/>
    <w:rsid w:val="008B56FD"/>
    <w:rsid w:val="008C331C"/>
    <w:rsid w:val="008C7856"/>
    <w:rsid w:val="008E6329"/>
    <w:rsid w:val="00900AF5"/>
    <w:rsid w:val="00911322"/>
    <w:rsid w:val="00921D9F"/>
    <w:rsid w:val="00924DAB"/>
    <w:rsid w:val="009263FF"/>
    <w:rsid w:val="00965616"/>
    <w:rsid w:val="00966039"/>
    <w:rsid w:val="009719A0"/>
    <w:rsid w:val="009773E3"/>
    <w:rsid w:val="009803FB"/>
    <w:rsid w:val="009845E5"/>
    <w:rsid w:val="009B1610"/>
    <w:rsid w:val="009C74D6"/>
    <w:rsid w:val="009F259D"/>
    <w:rsid w:val="009F68F4"/>
    <w:rsid w:val="00A153AF"/>
    <w:rsid w:val="00A23923"/>
    <w:rsid w:val="00A26C03"/>
    <w:rsid w:val="00A41A79"/>
    <w:rsid w:val="00A6488D"/>
    <w:rsid w:val="00A71061"/>
    <w:rsid w:val="00A731D5"/>
    <w:rsid w:val="00A77551"/>
    <w:rsid w:val="00A850A6"/>
    <w:rsid w:val="00AB098A"/>
    <w:rsid w:val="00AB20ED"/>
    <w:rsid w:val="00AB7243"/>
    <w:rsid w:val="00AB7660"/>
    <w:rsid w:val="00AD1598"/>
    <w:rsid w:val="00AE0165"/>
    <w:rsid w:val="00AE6FE2"/>
    <w:rsid w:val="00AF7AA0"/>
    <w:rsid w:val="00B1726E"/>
    <w:rsid w:val="00B349FD"/>
    <w:rsid w:val="00B52FBE"/>
    <w:rsid w:val="00B60AE9"/>
    <w:rsid w:val="00B719E9"/>
    <w:rsid w:val="00B7619D"/>
    <w:rsid w:val="00B95114"/>
    <w:rsid w:val="00BB410F"/>
    <w:rsid w:val="00C0072A"/>
    <w:rsid w:val="00C14A26"/>
    <w:rsid w:val="00C60545"/>
    <w:rsid w:val="00C65F74"/>
    <w:rsid w:val="00C67205"/>
    <w:rsid w:val="00C77FC7"/>
    <w:rsid w:val="00C807E4"/>
    <w:rsid w:val="00C9060C"/>
    <w:rsid w:val="00C92C1F"/>
    <w:rsid w:val="00C93C54"/>
    <w:rsid w:val="00C9767C"/>
    <w:rsid w:val="00CA322E"/>
    <w:rsid w:val="00CC418E"/>
    <w:rsid w:val="00CE47D1"/>
    <w:rsid w:val="00D01EEE"/>
    <w:rsid w:val="00D02B00"/>
    <w:rsid w:val="00D10009"/>
    <w:rsid w:val="00D25343"/>
    <w:rsid w:val="00D336C0"/>
    <w:rsid w:val="00D71536"/>
    <w:rsid w:val="00D857D5"/>
    <w:rsid w:val="00DD1B32"/>
    <w:rsid w:val="00DD48A3"/>
    <w:rsid w:val="00DF111B"/>
    <w:rsid w:val="00E0061B"/>
    <w:rsid w:val="00E26D12"/>
    <w:rsid w:val="00E500E7"/>
    <w:rsid w:val="00E54BFD"/>
    <w:rsid w:val="00E809A1"/>
    <w:rsid w:val="00E836BE"/>
    <w:rsid w:val="00E9062A"/>
    <w:rsid w:val="00EA5368"/>
    <w:rsid w:val="00ED17D7"/>
    <w:rsid w:val="00EF46CA"/>
    <w:rsid w:val="00EF682F"/>
    <w:rsid w:val="00F11BB0"/>
    <w:rsid w:val="00F1272C"/>
    <w:rsid w:val="00F27D85"/>
    <w:rsid w:val="00F614CE"/>
    <w:rsid w:val="00F679B3"/>
    <w:rsid w:val="00F747D7"/>
    <w:rsid w:val="00F92297"/>
    <w:rsid w:val="00F9304E"/>
    <w:rsid w:val="00F94376"/>
    <w:rsid w:val="00FD5ADF"/>
    <w:rsid w:val="00FD6CD3"/>
    <w:rsid w:val="00FE19DE"/>
    <w:rsid w:val="00FF4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D9F"/>
  </w:style>
  <w:style w:type="paragraph" w:styleId="2">
    <w:name w:val="heading 2"/>
    <w:basedOn w:val="a"/>
    <w:next w:val="a"/>
    <w:link w:val="20"/>
    <w:qFormat/>
    <w:rsid w:val="003838AB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838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838AB"/>
    <w:pPr>
      <w:keepNext/>
      <w:spacing w:after="0" w:line="360" w:lineRule="auto"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3838AB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2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92297"/>
  </w:style>
  <w:style w:type="character" w:styleId="a4">
    <w:name w:val="Strong"/>
    <w:basedOn w:val="a0"/>
    <w:uiPriority w:val="22"/>
    <w:qFormat/>
    <w:rsid w:val="00200794"/>
    <w:rPr>
      <w:b/>
      <w:bCs/>
    </w:rPr>
  </w:style>
  <w:style w:type="paragraph" w:styleId="a5">
    <w:name w:val="List Paragraph"/>
    <w:basedOn w:val="a"/>
    <w:uiPriority w:val="34"/>
    <w:qFormat/>
    <w:rsid w:val="00200794"/>
    <w:pPr>
      <w:ind w:left="720"/>
      <w:contextualSpacing/>
    </w:pPr>
  </w:style>
  <w:style w:type="table" w:styleId="a6">
    <w:name w:val="Table Grid"/>
    <w:basedOn w:val="a1"/>
    <w:uiPriority w:val="59"/>
    <w:rsid w:val="00A77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A77551"/>
    <w:pPr>
      <w:widowControl w:val="0"/>
      <w:autoSpaceDE w:val="0"/>
      <w:autoSpaceDN w:val="0"/>
      <w:adjustRightInd w:val="0"/>
      <w:spacing w:after="0" w:line="362" w:lineRule="exact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128">
    <w:name w:val="Font Style128"/>
    <w:basedOn w:val="a0"/>
    <w:uiPriority w:val="99"/>
    <w:rsid w:val="00A77551"/>
    <w:rPr>
      <w:rFonts w:ascii="Tahoma" w:hAnsi="Tahoma" w:cs="Tahoma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77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7551"/>
  </w:style>
  <w:style w:type="paragraph" w:styleId="a9">
    <w:name w:val="footer"/>
    <w:basedOn w:val="a"/>
    <w:link w:val="aa"/>
    <w:uiPriority w:val="99"/>
    <w:unhideWhenUsed/>
    <w:rsid w:val="00A77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7551"/>
  </w:style>
  <w:style w:type="paragraph" w:customStyle="1" w:styleId="Style2">
    <w:name w:val="Style2"/>
    <w:basedOn w:val="a"/>
    <w:uiPriority w:val="99"/>
    <w:rsid w:val="00CE47D1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E47D1"/>
    <w:pPr>
      <w:widowControl w:val="0"/>
      <w:autoSpaceDE w:val="0"/>
      <w:autoSpaceDN w:val="0"/>
      <w:adjustRightInd w:val="0"/>
      <w:spacing w:after="0" w:line="322" w:lineRule="exact"/>
      <w:ind w:hanging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CE47D1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CE47D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">
    <w:name w:val="Font Style18"/>
    <w:basedOn w:val="a0"/>
    <w:uiPriority w:val="99"/>
    <w:rsid w:val="00CE47D1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rsid w:val="003838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838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838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838A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b">
    <w:name w:val="Hyperlink"/>
    <w:rsid w:val="003838AB"/>
    <w:rPr>
      <w:color w:val="0000FF"/>
      <w:u w:val="single"/>
    </w:rPr>
  </w:style>
  <w:style w:type="paragraph" w:styleId="ac">
    <w:name w:val="Body Text Indent"/>
    <w:basedOn w:val="a"/>
    <w:link w:val="ad"/>
    <w:rsid w:val="003838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3838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3838AB"/>
    <w:pPr>
      <w:spacing w:after="0" w:line="36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3838AB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1">
    <w:name w:val="Body Text 2"/>
    <w:basedOn w:val="a"/>
    <w:link w:val="22"/>
    <w:rsid w:val="003838AB"/>
    <w:pPr>
      <w:spacing w:after="0" w:line="360" w:lineRule="auto"/>
      <w:jc w:val="both"/>
    </w:pPr>
    <w:rPr>
      <w:rFonts w:ascii="Times New Roman" w:eastAsia="Times New Roman" w:hAnsi="Times New Roman" w:cs="Times New Roman"/>
      <w:color w:val="FF000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3838AB"/>
    <w:rPr>
      <w:rFonts w:ascii="Times New Roman" w:eastAsia="Times New Roman" w:hAnsi="Times New Roman" w:cs="Times New Roman"/>
      <w:color w:val="FF0000"/>
      <w:szCs w:val="20"/>
      <w:lang w:eastAsia="ru-RU"/>
    </w:rPr>
  </w:style>
  <w:style w:type="paragraph" w:styleId="ae">
    <w:name w:val="Body Text"/>
    <w:basedOn w:val="a"/>
    <w:link w:val="af"/>
    <w:rsid w:val="003838A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3838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rsid w:val="003838A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3838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17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172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2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92297"/>
  </w:style>
  <w:style w:type="character" w:styleId="a4">
    <w:name w:val="Strong"/>
    <w:basedOn w:val="a0"/>
    <w:uiPriority w:val="22"/>
    <w:qFormat/>
    <w:rsid w:val="00200794"/>
    <w:rPr>
      <w:b/>
      <w:bCs/>
    </w:rPr>
  </w:style>
  <w:style w:type="paragraph" w:styleId="a5">
    <w:name w:val="List Paragraph"/>
    <w:basedOn w:val="a"/>
    <w:uiPriority w:val="34"/>
    <w:qFormat/>
    <w:rsid w:val="00200794"/>
    <w:pPr>
      <w:ind w:left="720"/>
      <w:contextualSpacing/>
    </w:pPr>
  </w:style>
  <w:style w:type="table" w:styleId="a6">
    <w:name w:val="Table Grid"/>
    <w:basedOn w:val="a1"/>
    <w:uiPriority w:val="99"/>
    <w:rsid w:val="00A77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A77551"/>
    <w:pPr>
      <w:widowControl w:val="0"/>
      <w:autoSpaceDE w:val="0"/>
      <w:autoSpaceDN w:val="0"/>
      <w:adjustRightInd w:val="0"/>
      <w:spacing w:after="0" w:line="362" w:lineRule="exact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128">
    <w:name w:val="Font Style128"/>
    <w:basedOn w:val="a0"/>
    <w:uiPriority w:val="99"/>
    <w:rsid w:val="00A77551"/>
    <w:rPr>
      <w:rFonts w:ascii="Tahoma" w:hAnsi="Tahoma" w:cs="Tahoma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77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7551"/>
  </w:style>
  <w:style w:type="paragraph" w:styleId="a9">
    <w:name w:val="footer"/>
    <w:basedOn w:val="a"/>
    <w:link w:val="aa"/>
    <w:uiPriority w:val="99"/>
    <w:unhideWhenUsed/>
    <w:rsid w:val="00A77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75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0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9</Pages>
  <Words>1931</Words>
  <Characters>11007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Ofa-04</dc:creator>
  <cp:lastModifiedBy>Opr-04</cp:lastModifiedBy>
  <cp:revision>246</cp:revision>
  <cp:lastPrinted>2018-07-12T10:35:00Z</cp:lastPrinted>
  <dcterms:created xsi:type="dcterms:W3CDTF">2017-11-18T11:48:00Z</dcterms:created>
  <dcterms:modified xsi:type="dcterms:W3CDTF">2018-07-12T10:35:00Z</dcterms:modified>
</cp:coreProperties>
</file>